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C8AA5" w14:textId="29DF26D1" w:rsidR="003255E1" w:rsidRPr="00C10112" w:rsidRDefault="00323525" w:rsidP="00C10112">
      <w:pPr>
        <w:pStyle w:val="BodyText"/>
        <w:kinsoku w:val="0"/>
        <w:overflowPunct w:val="0"/>
        <w:spacing w:before="203"/>
        <w:ind w:right="89"/>
        <w:jc w:val="center"/>
        <w:rPr>
          <w:rFonts w:ascii="Arial" w:hAnsi="Arial" w:cs="Arial"/>
          <w:b/>
          <w:bCs/>
          <w:w w:val="99"/>
          <w:sz w:val="27"/>
          <w:szCs w:val="27"/>
          <w:lang w:val="en-AU"/>
        </w:rPr>
      </w:pPr>
      <w:r w:rsidRPr="00C10112">
        <w:rPr>
          <w:rFonts w:ascii="Arial" w:hAnsi="Arial" w:cs="Arial"/>
          <w:b/>
          <w:bCs/>
          <w:sz w:val="28"/>
          <w:szCs w:val="28"/>
          <w:lang w:val="en-AU"/>
        </w:rPr>
        <w:t xml:space="preserve">Microsoft Word Template for </w:t>
      </w:r>
      <w:r w:rsidR="008726E9" w:rsidRPr="00C10112">
        <w:rPr>
          <w:rFonts w:ascii="Arial" w:hAnsi="Arial" w:cs="Arial"/>
          <w:b/>
          <w:bCs/>
          <w:sz w:val="28"/>
          <w:szCs w:val="28"/>
          <w:lang w:val="en-AU"/>
        </w:rPr>
        <w:t xml:space="preserve">Papers </w:t>
      </w:r>
      <w:r w:rsidRPr="00C10112">
        <w:rPr>
          <w:rFonts w:ascii="Arial" w:hAnsi="Arial" w:cs="Arial"/>
          <w:b/>
          <w:bCs/>
          <w:sz w:val="28"/>
          <w:szCs w:val="28"/>
          <w:lang w:val="en-AU"/>
        </w:rPr>
        <w:t>for 12AHMTC</w:t>
      </w:r>
    </w:p>
    <w:p w14:paraId="7ACFAD29" w14:textId="77777777" w:rsidR="003255E1" w:rsidRPr="00C10112" w:rsidRDefault="003255E1" w:rsidP="00C10112">
      <w:pPr>
        <w:pStyle w:val="BodyText"/>
        <w:kinsoku w:val="0"/>
        <w:overflowPunct w:val="0"/>
        <w:spacing w:before="146"/>
        <w:ind w:right="89"/>
        <w:jc w:val="center"/>
        <w:rPr>
          <w:rFonts w:ascii="Arial" w:hAnsi="Arial" w:cs="Arial"/>
          <w:w w:val="105"/>
          <w:position w:val="8"/>
          <w:sz w:val="22"/>
          <w:szCs w:val="22"/>
          <w:lang w:val="en-AU"/>
        </w:rPr>
      </w:pPr>
      <w:r w:rsidRPr="00C10112">
        <w:rPr>
          <w:rFonts w:ascii="Arial" w:hAnsi="Arial" w:cs="Arial"/>
          <w:b/>
          <w:bCs/>
          <w:w w:val="105"/>
          <w:sz w:val="22"/>
          <w:szCs w:val="22"/>
          <w:lang w:val="en-AU"/>
        </w:rPr>
        <w:t>First Author</w:t>
      </w:r>
      <w:r w:rsidRPr="00C10112">
        <w:rPr>
          <w:rFonts w:ascii="Arial" w:hAnsi="Arial" w:cs="Arial"/>
          <w:w w:val="105"/>
          <w:position w:val="8"/>
          <w:sz w:val="18"/>
          <w:szCs w:val="18"/>
          <w:lang w:val="en-AU"/>
        </w:rPr>
        <w:t>1</w:t>
      </w:r>
      <w:r w:rsidRPr="00C10112">
        <w:rPr>
          <w:rFonts w:ascii="Cambria Math" w:hAnsi="Cambria Math" w:cs="Cambria Math"/>
          <w:w w:val="105"/>
          <w:position w:val="8"/>
          <w:sz w:val="22"/>
          <w:szCs w:val="22"/>
          <w:lang w:val="en-AU"/>
        </w:rPr>
        <w:t>∗</w:t>
      </w:r>
      <w:r w:rsidRPr="00C10112">
        <w:rPr>
          <w:rFonts w:ascii="Arial" w:hAnsi="Arial" w:cs="Arial"/>
          <w:b/>
          <w:bCs/>
          <w:w w:val="105"/>
          <w:sz w:val="22"/>
          <w:szCs w:val="22"/>
          <w:lang w:val="en-AU"/>
        </w:rPr>
        <w:t>, Second Author</w:t>
      </w:r>
      <w:r w:rsidRPr="00C10112">
        <w:rPr>
          <w:rFonts w:ascii="Arial" w:hAnsi="Arial" w:cs="Arial"/>
          <w:w w:val="105"/>
          <w:position w:val="8"/>
          <w:sz w:val="18"/>
          <w:szCs w:val="18"/>
          <w:lang w:val="en-AU"/>
        </w:rPr>
        <w:t>1</w:t>
      </w:r>
      <w:r w:rsidRPr="00C10112">
        <w:rPr>
          <w:rFonts w:ascii="Arial" w:hAnsi="Arial" w:cs="Arial"/>
          <w:w w:val="105"/>
          <w:position w:val="8"/>
          <w:sz w:val="22"/>
          <w:szCs w:val="22"/>
          <w:lang w:val="en-AU"/>
        </w:rPr>
        <w:t xml:space="preserve"> </w:t>
      </w:r>
      <w:r w:rsidRPr="00C10112">
        <w:rPr>
          <w:rFonts w:ascii="Arial" w:hAnsi="Arial" w:cs="Arial"/>
          <w:b/>
          <w:bCs/>
          <w:w w:val="105"/>
          <w:sz w:val="22"/>
          <w:szCs w:val="22"/>
          <w:lang w:val="en-AU"/>
        </w:rPr>
        <w:t>and Third Author</w:t>
      </w:r>
      <w:r w:rsidRPr="00C10112">
        <w:rPr>
          <w:rFonts w:ascii="Arial" w:hAnsi="Arial" w:cs="Arial"/>
          <w:w w:val="105"/>
          <w:position w:val="8"/>
          <w:sz w:val="18"/>
          <w:szCs w:val="18"/>
          <w:lang w:val="en-AU"/>
        </w:rPr>
        <w:t>2</w:t>
      </w:r>
    </w:p>
    <w:p w14:paraId="0C32FA34" w14:textId="338FD4F1" w:rsidR="003255E1" w:rsidRPr="009765EA" w:rsidRDefault="003255E1" w:rsidP="00C10112">
      <w:pPr>
        <w:pStyle w:val="BodyText"/>
        <w:kinsoku w:val="0"/>
        <w:overflowPunct w:val="0"/>
        <w:spacing w:before="236" w:line="244" w:lineRule="exact"/>
        <w:ind w:right="89"/>
        <w:jc w:val="center"/>
        <w:rPr>
          <w:rFonts w:ascii="Arial" w:hAnsi="Arial" w:cs="Arial"/>
          <w:w w:val="105"/>
          <w:sz w:val="22"/>
          <w:szCs w:val="22"/>
          <w:lang w:val="en-AU"/>
        </w:rPr>
      </w:pPr>
      <w:r w:rsidRPr="009765EA">
        <w:rPr>
          <w:rFonts w:ascii="Arial" w:hAnsi="Arial" w:cs="Arial"/>
          <w:w w:val="105"/>
          <w:position w:val="8"/>
          <w:sz w:val="18"/>
          <w:szCs w:val="18"/>
          <w:lang w:val="en-AU"/>
        </w:rPr>
        <w:t>1</w:t>
      </w:r>
      <w:r w:rsidR="00C10112" w:rsidRPr="009765EA">
        <w:rPr>
          <w:rFonts w:ascii="Arial" w:hAnsi="Arial" w:cs="Arial"/>
          <w:w w:val="105"/>
          <w:position w:val="8"/>
          <w:sz w:val="18"/>
          <w:szCs w:val="18"/>
          <w:lang w:val="en-AU"/>
        </w:rPr>
        <w:t xml:space="preserve"> </w:t>
      </w:r>
      <w:r w:rsidRPr="009765EA">
        <w:rPr>
          <w:rFonts w:ascii="Arial" w:hAnsi="Arial" w:cs="Arial"/>
          <w:w w:val="105"/>
          <w:sz w:val="22"/>
          <w:szCs w:val="22"/>
          <w:lang w:val="en-AU"/>
        </w:rPr>
        <w:t xml:space="preserve">University of Sydney, </w:t>
      </w:r>
      <w:r w:rsidRPr="009765EA">
        <w:rPr>
          <w:rFonts w:ascii="Arial" w:hAnsi="Arial" w:cs="Arial"/>
          <w:w w:val="105"/>
          <w:position w:val="8"/>
          <w:sz w:val="18"/>
          <w:szCs w:val="18"/>
          <w:lang w:val="en-AU"/>
        </w:rPr>
        <w:t>2</w:t>
      </w:r>
      <w:r w:rsidRPr="009765EA">
        <w:rPr>
          <w:rFonts w:ascii="Arial" w:hAnsi="Arial" w:cs="Arial"/>
          <w:w w:val="105"/>
          <w:position w:val="8"/>
          <w:sz w:val="22"/>
          <w:szCs w:val="22"/>
          <w:lang w:val="en-AU"/>
        </w:rPr>
        <w:t xml:space="preserve"> </w:t>
      </w:r>
      <w:r w:rsidRPr="009765EA">
        <w:rPr>
          <w:rFonts w:ascii="Arial" w:hAnsi="Arial" w:cs="Arial"/>
          <w:w w:val="105"/>
          <w:sz w:val="22"/>
          <w:szCs w:val="22"/>
          <w:lang w:val="en-AU"/>
        </w:rPr>
        <w:t>University of Auckland</w:t>
      </w:r>
    </w:p>
    <w:p w14:paraId="1AB55D8E" w14:textId="77777777" w:rsidR="003255E1" w:rsidRPr="009765EA" w:rsidRDefault="003255E1" w:rsidP="00C10112">
      <w:pPr>
        <w:pStyle w:val="BodyText"/>
        <w:kinsoku w:val="0"/>
        <w:overflowPunct w:val="0"/>
        <w:spacing w:line="268" w:lineRule="exact"/>
        <w:ind w:right="89"/>
        <w:jc w:val="center"/>
        <w:rPr>
          <w:rFonts w:ascii="Arial" w:hAnsi="Arial" w:cs="Arial"/>
          <w:sz w:val="22"/>
          <w:szCs w:val="22"/>
          <w:lang w:val="en-AU"/>
        </w:rPr>
      </w:pPr>
      <w:r w:rsidRPr="009765EA">
        <w:rPr>
          <w:rFonts w:ascii="Cambria Math" w:hAnsi="Cambria Math" w:cs="Cambria Math"/>
          <w:position w:val="8"/>
          <w:sz w:val="22"/>
          <w:szCs w:val="22"/>
          <w:lang w:val="en-AU"/>
        </w:rPr>
        <w:t>∗</w:t>
      </w:r>
      <w:r w:rsidRPr="009765EA">
        <w:rPr>
          <w:rFonts w:ascii="Arial" w:hAnsi="Arial" w:cs="Arial"/>
          <w:sz w:val="22"/>
          <w:szCs w:val="22"/>
          <w:lang w:val="en-AU"/>
        </w:rPr>
        <w:t xml:space="preserve">mailto: </w:t>
      </w:r>
      <w:hyperlink r:id="rId7" w:history="1">
        <w:r w:rsidRPr="009765EA">
          <w:rPr>
            <w:rFonts w:ascii="Arial" w:hAnsi="Arial" w:cs="Arial"/>
            <w:sz w:val="22"/>
            <w:szCs w:val="22"/>
            <w:lang w:val="en-AU"/>
          </w:rPr>
          <w:t>author.author@sydney.edu.au</w:t>
        </w:r>
      </w:hyperlink>
    </w:p>
    <w:p w14:paraId="3AD2E10F" w14:textId="77777777" w:rsidR="003255E1" w:rsidRPr="00323525" w:rsidRDefault="003255E1" w:rsidP="00C10112">
      <w:pPr>
        <w:pStyle w:val="BodyText"/>
        <w:kinsoku w:val="0"/>
        <w:overflowPunct w:val="0"/>
        <w:rPr>
          <w:rFonts w:ascii="Arial Narrow" w:hAnsi="Arial Narrow" w:cs="Arial"/>
          <w:sz w:val="20"/>
          <w:szCs w:val="20"/>
          <w:lang w:val="en-AU"/>
        </w:rPr>
      </w:pPr>
    </w:p>
    <w:p w14:paraId="4710D96F" w14:textId="77777777" w:rsidR="003255E1" w:rsidRPr="00323525" w:rsidRDefault="003255E1" w:rsidP="00C10112">
      <w:pPr>
        <w:pStyle w:val="BodyText"/>
        <w:kinsoku w:val="0"/>
        <w:overflowPunct w:val="0"/>
        <w:rPr>
          <w:rFonts w:ascii="Arial" w:hAnsi="Arial" w:cs="Arial"/>
          <w:sz w:val="20"/>
          <w:szCs w:val="20"/>
          <w:lang w:val="en-AU"/>
        </w:rPr>
      </w:pPr>
    </w:p>
    <w:p w14:paraId="6C72611F" w14:textId="77777777" w:rsidR="003255E1" w:rsidRPr="00323525" w:rsidRDefault="003255E1" w:rsidP="00C10112">
      <w:pPr>
        <w:pStyle w:val="BodyText"/>
        <w:kinsoku w:val="0"/>
        <w:overflowPunct w:val="0"/>
        <w:rPr>
          <w:rFonts w:ascii="Arial" w:hAnsi="Arial" w:cs="Arial"/>
          <w:sz w:val="20"/>
          <w:szCs w:val="20"/>
          <w:lang w:val="en-AU"/>
        </w:rPr>
      </w:pPr>
    </w:p>
    <w:p w14:paraId="7B04CE61" w14:textId="77777777" w:rsidR="003255E1" w:rsidRPr="00323525" w:rsidRDefault="003255E1" w:rsidP="00C10112">
      <w:pPr>
        <w:pStyle w:val="BodyText"/>
        <w:kinsoku w:val="0"/>
        <w:overflowPunct w:val="0"/>
        <w:rPr>
          <w:rFonts w:ascii="Arial" w:hAnsi="Arial" w:cs="Arial"/>
          <w:sz w:val="20"/>
          <w:szCs w:val="20"/>
          <w:lang w:val="en-AU"/>
        </w:rPr>
      </w:pPr>
    </w:p>
    <w:p w14:paraId="026E63A4" w14:textId="77777777" w:rsidR="003255E1" w:rsidRPr="00323525" w:rsidRDefault="003255E1" w:rsidP="00C10112">
      <w:pPr>
        <w:pStyle w:val="Heading1"/>
        <w:kinsoku w:val="0"/>
        <w:overflowPunct w:val="0"/>
        <w:spacing w:before="250"/>
        <w:ind w:left="0" w:right="89" w:firstLine="0"/>
        <w:jc w:val="center"/>
        <w:rPr>
          <w:lang w:val="en-AU"/>
        </w:rPr>
      </w:pPr>
      <w:r w:rsidRPr="00323525">
        <w:rPr>
          <w:lang w:val="en-AU"/>
        </w:rPr>
        <w:t>Abstract</w:t>
      </w:r>
    </w:p>
    <w:p w14:paraId="5FF13C8E" w14:textId="2E53FE97" w:rsidR="003255E1" w:rsidRPr="00323525" w:rsidRDefault="003255E1" w:rsidP="003255E1">
      <w:pPr>
        <w:pStyle w:val="BodyText"/>
        <w:kinsoku w:val="0"/>
        <w:overflowPunct w:val="0"/>
        <w:spacing w:before="282"/>
        <w:ind w:left="412"/>
        <w:rPr>
          <w:lang w:val="en-AU"/>
        </w:rPr>
      </w:pPr>
      <w:r w:rsidRPr="00323525">
        <w:rPr>
          <w:lang w:val="en-AU"/>
        </w:rPr>
        <w:t>Include a brief abstract here</w:t>
      </w:r>
      <w:r w:rsidR="00E074D2">
        <w:rPr>
          <w:lang w:val="en-AU"/>
        </w:rPr>
        <w:t>.</w:t>
      </w:r>
    </w:p>
    <w:p w14:paraId="44ACF359" w14:textId="77777777" w:rsidR="003255E1" w:rsidRPr="00323525" w:rsidRDefault="003255E1" w:rsidP="00C10112">
      <w:pPr>
        <w:pStyle w:val="Heading1"/>
        <w:numPr>
          <w:ilvl w:val="0"/>
          <w:numId w:val="3"/>
        </w:numPr>
        <w:tabs>
          <w:tab w:val="left" w:pos="426"/>
        </w:tabs>
        <w:kinsoku w:val="0"/>
        <w:overflowPunct w:val="0"/>
        <w:spacing w:before="240"/>
        <w:ind w:left="426" w:hanging="426"/>
        <w:rPr>
          <w:lang w:val="en-AU"/>
        </w:rPr>
      </w:pPr>
      <w:r w:rsidRPr="00323525">
        <w:rPr>
          <w:lang w:val="en-AU"/>
        </w:rPr>
        <w:t>Introduction</w:t>
      </w:r>
    </w:p>
    <w:p w14:paraId="0F28F3EF" w14:textId="2816B7BD" w:rsidR="004E13CF" w:rsidRPr="00323525" w:rsidRDefault="004E13CF" w:rsidP="004E13CF">
      <w:pPr>
        <w:pStyle w:val="BodyText"/>
        <w:kinsoku w:val="0"/>
        <w:overflowPunct w:val="0"/>
        <w:spacing w:before="240"/>
        <w:ind w:firstLine="425"/>
        <w:jc w:val="both"/>
        <w:rPr>
          <w:lang w:val="en-AU"/>
        </w:rPr>
      </w:pPr>
      <w:r w:rsidRPr="004E13CF">
        <w:rPr>
          <w:lang w:val="en-AU"/>
        </w:rPr>
        <w:t>Papers submitted to the 12th Australasian Heat and Mass Transfer Conference are to be formatted</w:t>
      </w:r>
      <w:r>
        <w:rPr>
          <w:lang w:val="en-AU"/>
        </w:rPr>
        <w:t xml:space="preserve"> </w:t>
      </w:r>
      <w:r w:rsidRPr="004E13CF">
        <w:rPr>
          <w:lang w:val="en-AU"/>
        </w:rPr>
        <w:t>in accordance with this template. Papers which do not conform to this style will not be published. The font size is 12pt for the main text, and 11pt for the references list.</w:t>
      </w:r>
    </w:p>
    <w:p w14:paraId="56DFC32E" w14:textId="77777777" w:rsidR="003255E1" w:rsidRPr="00E61BD6" w:rsidRDefault="003255E1" w:rsidP="003255E1">
      <w:pPr>
        <w:pStyle w:val="BodyText"/>
        <w:kinsoku w:val="0"/>
        <w:overflowPunct w:val="0"/>
        <w:rPr>
          <w:lang w:val="en-AU"/>
        </w:rPr>
      </w:pPr>
    </w:p>
    <w:p w14:paraId="505FB9D5" w14:textId="7423579C" w:rsidR="004E13CF" w:rsidRPr="004E13CF" w:rsidRDefault="004E13CF" w:rsidP="004E13CF">
      <w:pPr>
        <w:pStyle w:val="Heading1"/>
        <w:numPr>
          <w:ilvl w:val="0"/>
          <w:numId w:val="3"/>
        </w:numPr>
        <w:tabs>
          <w:tab w:val="left" w:pos="426"/>
        </w:tabs>
        <w:kinsoku w:val="0"/>
        <w:overflowPunct w:val="0"/>
        <w:spacing w:before="240"/>
        <w:ind w:left="426" w:hanging="426"/>
        <w:rPr>
          <w:lang w:val="en-AU"/>
        </w:rPr>
      </w:pPr>
      <w:r w:rsidRPr="004E13CF">
        <w:rPr>
          <w:lang w:val="en-AU"/>
        </w:rPr>
        <w:t>Submission</w:t>
      </w:r>
    </w:p>
    <w:p w14:paraId="1FCBD447" w14:textId="2FB17C4B" w:rsidR="004E13CF" w:rsidRDefault="004E13CF" w:rsidP="004E13CF">
      <w:pPr>
        <w:pStyle w:val="BodyText"/>
        <w:kinsoku w:val="0"/>
        <w:overflowPunct w:val="0"/>
        <w:spacing w:before="240"/>
        <w:ind w:firstLine="425"/>
        <w:jc w:val="both"/>
        <w:rPr>
          <w:lang w:val="en-AU"/>
        </w:rPr>
      </w:pPr>
      <w:r w:rsidRPr="004E13CF">
        <w:rPr>
          <w:lang w:val="en-AU"/>
        </w:rPr>
        <w:t xml:space="preserve">Papers are to be submitted as a </w:t>
      </w:r>
      <w:r>
        <w:rPr>
          <w:lang w:val="en-AU"/>
        </w:rPr>
        <w:t>PDF</w:t>
      </w:r>
      <w:r w:rsidRPr="004E13CF">
        <w:rPr>
          <w:lang w:val="en-AU"/>
        </w:rPr>
        <w:t xml:space="preserve"> by email to </w:t>
      </w:r>
      <w:hyperlink r:id="rId8" w:history="1">
        <w:r w:rsidRPr="00560F30">
          <w:rPr>
            <w:rStyle w:val="Hyperlink"/>
            <w:lang w:val="en-AU"/>
          </w:rPr>
          <w:t>12ahmtc.conference@sydney.edu.au</w:t>
        </w:r>
      </w:hyperlink>
      <w:r>
        <w:rPr>
          <w:lang w:val="en-AU"/>
        </w:rPr>
        <w:t xml:space="preserve"> </w:t>
      </w:r>
      <w:r w:rsidRPr="004E13CF">
        <w:rPr>
          <w:lang w:val="en-AU"/>
        </w:rPr>
        <w:t>with the</w:t>
      </w:r>
      <w:r>
        <w:rPr>
          <w:lang w:val="en-AU"/>
        </w:rPr>
        <w:t xml:space="preserve"> </w:t>
      </w:r>
      <w:r w:rsidRPr="004E13CF">
        <w:rPr>
          <w:lang w:val="en-AU"/>
        </w:rPr>
        <w:t xml:space="preserve">single word </w:t>
      </w:r>
      <w:r w:rsidRPr="004E13CF">
        <w:rPr>
          <w:b/>
          <w:bCs/>
          <w:lang w:val="en-AU"/>
        </w:rPr>
        <w:t>Paper</w:t>
      </w:r>
      <w:r w:rsidRPr="004E13CF">
        <w:rPr>
          <w:lang w:val="en-AU"/>
        </w:rPr>
        <w:t xml:space="preserve"> as the subject.</w:t>
      </w:r>
    </w:p>
    <w:p w14:paraId="5170BE05" w14:textId="77777777" w:rsidR="004E13CF" w:rsidRPr="004E13CF" w:rsidRDefault="004E13CF" w:rsidP="004E13CF">
      <w:pPr>
        <w:pStyle w:val="BodyText"/>
        <w:kinsoku w:val="0"/>
        <w:overflowPunct w:val="0"/>
        <w:rPr>
          <w:lang w:val="en-AU"/>
        </w:rPr>
      </w:pPr>
    </w:p>
    <w:p w14:paraId="614FA416" w14:textId="06C3C792" w:rsidR="003255E1" w:rsidRPr="00323525" w:rsidRDefault="003255E1" w:rsidP="004E13CF">
      <w:pPr>
        <w:pStyle w:val="Heading1"/>
        <w:numPr>
          <w:ilvl w:val="0"/>
          <w:numId w:val="3"/>
        </w:numPr>
        <w:tabs>
          <w:tab w:val="left" w:pos="426"/>
        </w:tabs>
        <w:kinsoku w:val="0"/>
        <w:overflowPunct w:val="0"/>
        <w:spacing w:before="240"/>
        <w:ind w:left="426" w:hanging="426"/>
        <w:rPr>
          <w:lang w:val="en-AU"/>
        </w:rPr>
      </w:pPr>
      <w:r w:rsidRPr="00323525">
        <w:rPr>
          <w:lang w:val="en-AU"/>
        </w:rPr>
        <w:t>Page</w:t>
      </w:r>
      <w:r w:rsidRPr="00E61BD6">
        <w:rPr>
          <w:lang w:val="en-AU"/>
        </w:rPr>
        <w:t xml:space="preserve"> </w:t>
      </w:r>
      <w:r w:rsidRPr="00323525">
        <w:rPr>
          <w:lang w:val="en-AU"/>
        </w:rPr>
        <w:t>Limits</w:t>
      </w:r>
    </w:p>
    <w:p w14:paraId="4756BACE" w14:textId="77777777" w:rsidR="003255E1" w:rsidRPr="00323525" w:rsidRDefault="003255E1" w:rsidP="00310549">
      <w:pPr>
        <w:pStyle w:val="BodyText"/>
        <w:kinsoku w:val="0"/>
        <w:overflowPunct w:val="0"/>
        <w:spacing w:before="240"/>
        <w:ind w:firstLine="425"/>
        <w:jc w:val="both"/>
        <w:rPr>
          <w:lang w:val="en-AU"/>
        </w:rPr>
      </w:pPr>
      <w:r w:rsidRPr="00323525">
        <w:rPr>
          <w:lang w:val="en-AU"/>
        </w:rPr>
        <w:t>Papers should be 6 to a maximum of 8 pages.</w:t>
      </w:r>
    </w:p>
    <w:p w14:paraId="6549505E" w14:textId="77777777" w:rsidR="003255E1" w:rsidRPr="00E61BD6" w:rsidRDefault="003255E1" w:rsidP="00310549">
      <w:pPr>
        <w:pStyle w:val="BodyText"/>
        <w:kinsoku w:val="0"/>
        <w:overflowPunct w:val="0"/>
        <w:rPr>
          <w:lang w:val="en-AU"/>
        </w:rPr>
      </w:pPr>
    </w:p>
    <w:p w14:paraId="489D16B1" w14:textId="77777777" w:rsidR="003255E1" w:rsidRPr="00323525" w:rsidRDefault="003255E1" w:rsidP="00310549">
      <w:pPr>
        <w:pStyle w:val="Heading1"/>
        <w:numPr>
          <w:ilvl w:val="0"/>
          <w:numId w:val="3"/>
        </w:numPr>
        <w:tabs>
          <w:tab w:val="left" w:pos="426"/>
        </w:tabs>
        <w:kinsoku w:val="0"/>
        <w:overflowPunct w:val="0"/>
        <w:spacing w:before="240"/>
        <w:ind w:left="426" w:hanging="426"/>
        <w:rPr>
          <w:lang w:val="en-AU"/>
        </w:rPr>
      </w:pPr>
      <w:r w:rsidRPr="00323525">
        <w:rPr>
          <w:lang w:val="en-AU"/>
        </w:rPr>
        <w:t>Section</w:t>
      </w:r>
      <w:r w:rsidRPr="00E61BD6">
        <w:rPr>
          <w:lang w:val="en-AU"/>
        </w:rPr>
        <w:t xml:space="preserve"> </w:t>
      </w:r>
      <w:r w:rsidRPr="00323525">
        <w:rPr>
          <w:lang w:val="en-AU"/>
        </w:rPr>
        <w:t>Headings</w:t>
      </w:r>
    </w:p>
    <w:p w14:paraId="4D7C5765" w14:textId="77777777" w:rsidR="003255E1" w:rsidRPr="00323525" w:rsidRDefault="003255E1" w:rsidP="00310549">
      <w:pPr>
        <w:pStyle w:val="BodyText"/>
        <w:kinsoku w:val="0"/>
        <w:overflowPunct w:val="0"/>
        <w:spacing w:before="240"/>
        <w:ind w:firstLine="425"/>
        <w:jc w:val="both"/>
        <w:rPr>
          <w:lang w:val="en-AU"/>
        </w:rPr>
      </w:pPr>
      <w:r w:rsidRPr="00323525">
        <w:rPr>
          <w:lang w:val="en-AU"/>
        </w:rPr>
        <w:t>Section and</w:t>
      </w:r>
    </w:p>
    <w:p w14:paraId="3631A864" w14:textId="77777777" w:rsidR="003255E1" w:rsidRPr="00E61BD6" w:rsidRDefault="003255E1" w:rsidP="00E61BD6">
      <w:pPr>
        <w:pStyle w:val="BodyText"/>
        <w:kinsoku w:val="0"/>
        <w:overflowPunct w:val="0"/>
        <w:rPr>
          <w:lang w:val="en-AU"/>
        </w:rPr>
      </w:pPr>
    </w:p>
    <w:p w14:paraId="2A15D0FB" w14:textId="77777777" w:rsidR="003255E1" w:rsidRPr="00323525" w:rsidRDefault="003255E1" w:rsidP="003255E1">
      <w:pPr>
        <w:pStyle w:val="ListParagraph"/>
        <w:numPr>
          <w:ilvl w:val="1"/>
          <w:numId w:val="3"/>
        </w:numPr>
        <w:tabs>
          <w:tab w:val="left" w:pos="652"/>
        </w:tabs>
        <w:kinsoku w:val="0"/>
        <w:overflowPunct w:val="0"/>
        <w:ind w:hanging="539"/>
        <w:rPr>
          <w:b/>
          <w:bCs/>
          <w:lang w:val="en-AU"/>
        </w:rPr>
      </w:pPr>
      <w:r w:rsidRPr="00323525">
        <w:rPr>
          <w:b/>
          <w:bCs/>
          <w:lang w:val="en-AU"/>
        </w:rPr>
        <w:t>Subsection</w:t>
      </w:r>
    </w:p>
    <w:p w14:paraId="21FF000E" w14:textId="77777777" w:rsidR="003255E1" w:rsidRPr="00323525" w:rsidRDefault="003255E1" w:rsidP="00310549">
      <w:pPr>
        <w:pStyle w:val="BodyText"/>
        <w:kinsoku w:val="0"/>
        <w:overflowPunct w:val="0"/>
        <w:spacing w:before="240"/>
        <w:ind w:firstLine="425"/>
        <w:jc w:val="both"/>
        <w:rPr>
          <w:lang w:val="en-AU"/>
        </w:rPr>
      </w:pPr>
      <w:r w:rsidRPr="00323525">
        <w:rPr>
          <w:lang w:val="en-AU"/>
        </w:rPr>
        <w:t>headings should be in lower case with the first letter of major words in upper case. Do not use subsubsections.</w:t>
      </w:r>
    </w:p>
    <w:p w14:paraId="4EB1EEE1" w14:textId="77777777" w:rsidR="003255E1" w:rsidRPr="00E61BD6" w:rsidRDefault="003255E1" w:rsidP="00310549">
      <w:pPr>
        <w:pStyle w:val="BodyText"/>
        <w:kinsoku w:val="0"/>
        <w:overflowPunct w:val="0"/>
        <w:rPr>
          <w:lang w:val="en-AU"/>
        </w:rPr>
      </w:pPr>
    </w:p>
    <w:p w14:paraId="1B2606C1" w14:textId="77777777" w:rsidR="003255E1" w:rsidRPr="00E61BD6" w:rsidRDefault="003255E1" w:rsidP="00310549">
      <w:pPr>
        <w:pStyle w:val="Heading1"/>
        <w:numPr>
          <w:ilvl w:val="0"/>
          <w:numId w:val="3"/>
        </w:numPr>
        <w:tabs>
          <w:tab w:val="left" w:pos="426"/>
        </w:tabs>
        <w:kinsoku w:val="0"/>
        <w:overflowPunct w:val="0"/>
        <w:spacing w:before="240"/>
        <w:ind w:left="426" w:hanging="426"/>
        <w:rPr>
          <w:lang w:val="en-AU"/>
        </w:rPr>
      </w:pPr>
      <w:r w:rsidRPr="00323525">
        <w:rPr>
          <w:lang w:val="en-AU"/>
        </w:rPr>
        <w:t>Figures and</w:t>
      </w:r>
      <w:r w:rsidRPr="00E61BD6">
        <w:rPr>
          <w:lang w:val="en-AU"/>
        </w:rPr>
        <w:t xml:space="preserve"> Tables</w:t>
      </w:r>
    </w:p>
    <w:p w14:paraId="1CDDEBDD" w14:textId="6419D527" w:rsidR="003255E1" w:rsidRPr="00323525" w:rsidRDefault="003255E1" w:rsidP="00310549">
      <w:pPr>
        <w:pStyle w:val="BodyText"/>
        <w:kinsoku w:val="0"/>
        <w:overflowPunct w:val="0"/>
        <w:spacing w:before="240"/>
        <w:ind w:firstLine="425"/>
        <w:jc w:val="both"/>
        <w:rPr>
          <w:lang w:val="en-AU"/>
        </w:rPr>
      </w:pPr>
      <w:r w:rsidRPr="00323525">
        <w:rPr>
          <w:lang w:val="en-AU"/>
        </w:rPr>
        <w:t>Figures and tables are centred in the column of text, and the width should not exceed the width</w:t>
      </w:r>
      <w:r w:rsidRPr="00E61BD6">
        <w:rPr>
          <w:lang w:val="en-AU"/>
        </w:rPr>
        <w:t xml:space="preserve"> </w:t>
      </w:r>
      <w:r w:rsidRPr="00323525">
        <w:rPr>
          <w:lang w:val="en-AU"/>
        </w:rPr>
        <w:t>of the text column</w:t>
      </w:r>
      <w:r w:rsidR="00323525" w:rsidRPr="00323525">
        <w:rPr>
          <w:lang w:val="en-AU"/>
        </w:rPr>
        <w:t xml:space="preserve">. </w:t>
      </w:r>
      <w:r w:rsidRPr="00323525">
        <w:rPr>
          <w:lang w:val="en-AU"/>
        </w:rPr>
        <w:t>Text in tables and figures should be no smaller than font size 10. Figures and tables must</w:t>
      </w:r>
      <w:r w:rsidRPr="00E61BD6">
        <w:rPr>
          <w:lang w:val="en-AU"/>
        </w:rPr>
        <w:t xml:space="preserve"> </w:t>
      </w:r>
      <w:r w:rsidRPr="00323525">
        <w:rPr>
          <w:lang w:val="en-AU"/>
        </w:rPr>
        <w:t>be</w:t>
      </w:r>
      <w:r w:rsidRPr="00E61BD6">
        <w:rPr>
          <w:lang w:val="en-AU"/>
        </w:rPr>
        <w:t xml:space="preserve"> </w:t>
      </w:r>
      <w:r w:rsidRPr="00323525">
        <w:rPr>
          <w:lang w:val="en-AU"/>
        </w:rPr>
        <w:t>sequentially</w:t>
      </w:r>
      <w:r w:rsidRPr="00E61BD6">
        <w:rPr>
          <w:lang w:val="en-AU"/>
        </w:rPr>
        <w:t xml:space="preserve"> </w:t>
      </w:r>
      <w:r w:rsidRPr="00323525">
        <w:rPr>
          <w:lang w:val="en-AU"/>
        </w:rPr>
        <w:t>numbered</w:t>
      </w:r>
      <w:r w:rsidRPr="00E61BD6">
        <w:rPr>
          <w:lang w:val="en-AU"/>
        </w:rPr>
        <w:t xml:space="preserve"> </w:t>
      </w:r>
      <w:r w:rsidRPr="00323525">
        <w:rPr>
          <w:lang w:val="en-AU"/>
        </w:rPr>
        <w:t>and</w:t>
      </w:r>
      <w:r w:rsidRPr="00E61BD6">
        <w:rPr>
          <w:lang w:val="en-AU"/>
        </w:rPr>
        <w:t xml:space="preserve"> </w:t>
      </w:r>
      <w:r w:rsidRPr="00323525">
        <w:rPr>
          <w:lang w:val="en-AU"/>
        </w:rPr>
        <w:t>labelled.</w:t>
      </w:r>
      <w:r w:rsidRPr="00E61BD6">
        <w:rPr>
          <w:lang w:val="en-AU"/>
        </w:rPr>
        <w:t xml:space="preserve"> </w:t>
      </w:r>
      <w:r w:rsidRPr="00323525">
        <w:rPr>
          <w:lang w:val="en-AU"/>
        </w:rPr>
        <w:t>Figures</w:t>
      </w:r>
      <w:r w:rsidRPr="00E61BD6">
        <w:rPr>
          <w:lang w:val="en-AU"/>
        </w:rPr>
        <w:t xml:space="preserve"> </w:t>
      </w:r>
      <w:r w:rsidRPr="00323525">
        <w:rPr>
          <w:lang w:val="en-AU"/>
        </w:rPr>
        <w:t>should</w:t>
      </w:r>
      <w:r w:rsidRPr="00E61BD6">
        <w:rPr>
          <w:lang w:val="en-AU"/>
        </w:rPr>
        <w:t xml:space="preserve"> </w:t>
      </w:r>
      <w:r w:rsidRPr="00323525">
        <w:rPr>
          <w:lang w:val="en-AU"/>
        </w:rPr>
        <w:t>be</w:t>
      </w:r>
      <w:r w:rsidRPr="00E61BD6">
        <w:rPr>
          <w:lang w:val="en-AU"/>
        </w:rPr>
        <w:t xml:space="preserve"> </w:t>
      </w:r>
      <w:r w:rsidRPr="00323525">
        <w:rPr>
          <w:lang w:val="en-AU"/>
        </w:rPr>
        <w:t>referenced</w:t>
      </w:r>
      <w:r w:rsidRPr="00E61BD6">
        <w:rPr>
          <w:lang w:val="en-AU"/>
        </w:rPr>
        <w:t xml:space="preserve"> </w:t>
      </w:r>
      <w:r w:rsidRPr="00323525">
        <w:rPr>
          <w:lang w:val="en-AU"/>
        </w:rPr>
        <w:t>in</w:t>
      </w:r>
      <w:r w:rsidRPr="00E61BD6">
        <w:rPr>
          <w:lang w:val="en-AU"/>
        </w:rPr>
        <w:t xml:space="preserve"> </w:t>
      </w:r>
      <w:r w:rsidRPr="00323525">
        <w:rPr>
          <w:lang w:val="en-AU"/>
        </w:rPr>
        <w:t>the</w:t>
      </w:r>
      <w:r w:rsidRPr="00E61BD6">
        <w:rPr>
          <w:lang w:val="en-AU"/>
        </w:rPr>
        <w:t xml:space="preserve"> </w:t>
      </w:r>
      <w:r w:rsidRPr="00323525">
        <w:rPr>
          <w:lang w:val="en-AU"/>
        </w:rPr>
        <w:t>text</w:t>
      </w:r>
      <w:r w:rsidRPr="00E61BD6">
        <w:rPr>
          <w:lang w:val="en-AU"/>
        </w:rPr>
        <w:t xml:space="preserve"> </w:t>
      </w:r>
      <w:r w:rsidRPr="00323525">
        <w:rPr>
          <w:lang w:val="en-AU"/>
        </w:rPr>
        <w:t>as</w:t>
      </w:r>
      <w:r w:rsidRPr="00E61BD6">
        <w:rPr>
          <w:lang w:val="en-AU"/>
        </w:rPr>
        <w:t xml:space="preserve"> </w:t>
      </w:r>
      <w:r w:rsidRPr="00323525">
        <w:rPr>
          <w:lang w:val="en-AU"/>
        </w:rPr>
        <w:t>figure(s),</w:t>
      </w:r>
      <w:r w:rsidRPr="00E61BD6">
        <w:rPr>
          <w:lang w:val="en-AU"/>
        </w:rPr>
        <w:t xml:space="preserve"> </w:t>
      </w:r>
      <w:r w:rsidRPr="00323525">
        <w:rPr>
          <w:lang w:val="en-AU"/>
        </w:rPr>
        <w:t>only capitalised</w:t>
      </w:r>
      <w:r w:rsidRPr="00E61BD6">
        <w:rPr>
          <w:lang w:val="en-AU"/>
        </w:rPr>
        <w:t xml:space="preserve"> </w:t>
      </w:r>
      <w:r w:rsidRPr="00323525">
        <w:rPr>
          <w:lang w:val="en-AU"/>
        </w:rPr>
        <w:t>at</w:t>
      </w:r>
      <w:r w:rsidRPr="00E61BD6">
        <w:rPr>
          <w:lang w:val="en-AU"/>
        </w:rPr>
        <w:t xml:space="preserve"> </w:t>
      </w:r>
      <w:r w:rsidRPr="00323525">
        <w:rPr>
          <w:lang w:val="en-AU"/>
        </w:rPr>
        <w:t>the</w:t>
      </w:r>
      <w:r w:rsidRPr="00E61BD6">
        <w:rPr>
          <w:lang w:val="en-AU"/>
        </w:rPr>
        <w:t xml:space="preserve"> </w:t>
      </w:r>
      <w:r w:rsidRPr="00323525">
        <w:rPr>
          <w:lang w:val="en-AU"/>
        </w:rPr>
        <w:t>start</w:t>
      </w:r>
      <w:r w:rsidRPr="00E61BD6">
        <w:rPr>
          <w:lang w:val="en-AU"/>
        </w:rPr>
        <w:t xml:space="preserve"> </w:t>
      </w:r>
      <w:r w:rsidRPr="00323525">
        <w:rPr>
          <w:lang w:val="en-AU"/>
        </w:rPr>
        <w:t>of</w:t>
      </w:r>
      <w:r w:rsidRPr="00E61BD6">
        <w:rPr>
          <w:lang w:val="en-AU"/>
        </w:rPr>
        <w:t xml:space="preserve"> </w:t>
      </w:r>
      <w:r w:rsidRPr="00323525">
        <w:rPr>
          <w:lang w:val="en-AU"/>
        </w:rPr>
        <w:t>a</w:t>
      </w:r>
      <w:r w:rsidRPr="00E61BD6">
        <w:rPr>
          <w:lang w:val="en-AU"/>
        </w:rPr>
        <w:t xml:space="preserve"> </w:t>
      </w:r>
      <w:r w:rsidRPr="00323525">
        <w:rPr>
          <w:lang w:val="en-AU"/>
        </w:rPr>
        <w:t>sentence,</w:t>
      </w:r>
      <w:r w:rsidRPr="00E61BD6">
        <w:rPr>
          <w:lang w:val="en-AU"/>
        </w:rPr>
        <w:t xml:space="preserve"> </w:t>
      </w:r>
      <w:r w:rsidRPr="00323525">
        <w:rPr>
          <w:lang w:val="en-AU"/>
        </w:rPr>
        <w:t>and</w:t>
      </w:r>
      <w:r w:rsidRPr="00E61BD6">
        <w:rPr>
          <w:lang w:val="en-AU"/>
        </w:rPr>
        <w:t xml:space="preserve"> </w:t>
      </w:r>
      <w:r w:rsidRPr="00323525">
        <w:rPr>
          <w:lang w:val="en-AU"/>
        </w:rPr>
        <w:t>similarly</w:t>
      </w:r>
      <w:r w:rsidRPr="00E61BD6">
        <w:rPr>
          <w:lang w:val="en-AU"/>
        </w:rPr>
        <w:t xml:space="preserve"> </w:t>
      </w:r>
      <w:r w:rsidRPr="00323525">
        <w:rPr>
          <w:lang w:val="en-AU"/>
        </w:rPr>
        <w:t>for</w:t>
      </w:r>
      <w:r w:rsidRPr="00E61BD6">
        <w:rPr>
          <w:lang w:val="en-AU"/>
        </w:rPr>
        <w:t xml:space="preserve"> </w:t>
      </w:r>
      <w:r w:rsidRPr="00323525">
        <w:rPr>
          <w:lang w:val="en-AU"/>
        </w:rPr>
        <w:t>tables.</w:t>
      </w:r>
      <w:r w:rsidRPr="00E61BD6">
        <w:rPr>
          <w:lang w:val="en-AU"/>
        </w:rPr>
        <w:t xml:space="preserve"> </w:t>
      </w:r>
      <w:r w:rsidRPr="00323525">
        <w:rPr>
          <w:lang w:val="en-AU"/>
        </w:rPr>
        <w:t>Colours</w:t>
      </w:r>
      <w:r w:rsidRPr="00E61BD6">
        <w:rPr>
          <w:lang w:val="en-AU"/>
        </w:rPr>
        <w:t xml:space="preserve"> </w:t>
      </w:r>
      <w:r w:rsidRPr="00323525">
        <w:rPr>
          <w:lang w:val="en-AU"/>
        </w:rPr>
        <w:t>may</w:t>
      </w:r>
      <w:r w:rsidRPr="00E61BD6">
        <w:rPr>
          <w:lang w:val="en-AU"/>
        </w:rPr>
        <w:t xml:space="preserve"> </w:t>
      </w:r>
      <w:r w:rsidRPr="00323525">
        <w:rPr>
          <w:lang w:val="en-AU"/>
        </w:rPr>
        <w:t>be</w:t>
      </w:r>
      <w:r w:rsidRPr="00E61BD6">
        <w:rPr>
          <w:lang w:val="en-AU"/>
        </w:rPr>
        <w:t xml:space="preserve"> </w:t>
      </w:r>
      <w:r w:rsidRPr="00323525">
        <w:rPr>
          <w:lang w:val="en-AU"/>
        </w:rPr>
        <w:t>used</w:t>
      </w:r>
      <w:r w:rsidRPr="00E61BD6">
        <w:rPr>
          <w:lang w:val="en-AU"/>
        </w:rPr>
        <w:t xml:space="preserve"> </w:t>
      </w:r>
      <w:r w:rsidRPr="00323525">
        <w:rPr>
          <w:lang w:val="en-AU"/>
        </w:rPr>
        <w:t>in</w:t>
      </w:r>
      <w:r w:rsidRPr="00E61BD6">
        <w:rPr>
          <w:lang w:val="en-AU"/>
        </w:rPr>
        <w:t xml:space="preserve"> </w:t>
      </w:r>
      <w:r w:rsidRPr="00323525">
        <w:rPr>
          <w:lang w:val="en-AU"/>
        </w:rPr>
        <w:t>both</w:t>
      </w:r>
      <w:r w:rsidRPr="00E61BD6">
        <w:rPr>
          <w:lang w:val="en-AU"/>
        </w:rPr>
        <w:t xml:space="preserve"> </w:t>
      </w:r>
      <w:r w:rsidRPr="00323525">
        <w:rPr>
          <w:lang w:val="en-AU"/>
        </w:rPr>
        <w:t>figures</w:t>
      </w:r>
      <w:r w:rsidRPr="00E61BD6">
        <w:rPr>
          <w:lang w:val="en-AU"/>
        </w:rPr>
        <w:t xml:space="preserve"> </w:t>
      </w:r>
      <w:r w:rsidRPr="00323525">
        <w:rPr>
          <w:lang w:val="en-AU"/>
        </w:rPr>
        <w:t>and tables as shown in figures 1(a) and</w:t>
      </w:r>
      <w:r w:rsidRPr="00E61BD6">
        <w:rPr>
          <w:lang w:val="en-AU"/>
        </w:rPr>
        <w:t xml:space="preserve"> </w:t>
      </w:r>
      <w:r w:rsidRPr="00323525">
        <w:rPr>
          <w:lang w:val="en-AU"/>
        </w:rPr>
        <w:t>(b).</w:t>
      </w:r>
    </w:p>
    <w:p w14:paraId="08AE3749" w14:textId="24632533" w:rsidR="00E074D2" w:rsidRDefault="00E074D2">
      <w:pPr>
        <w:widowControl/>
        <w:autoSpaceDE/>
        <w:autoSpaceDN/>
        <w:adjustRightInd/>
        <w:spacing w:after="160" w:line="259" w:lineRule="auto"/>
        <w:rPr>
          <w:sz w:val="24"/>
          <w:szCs w:val="24"/>
          <w:lang w:val="en-AU"/>
        </w:rPr>
      </w:pPr>
      <w:r>
        <w:rPr>
          <w:lang w:val="en-AU"/>
        </w:rPr>
        <w:br w:type="page"/>
      </w:r>
    </w:p>
    <w:p w14:paraId="1E8B8F43" w14:textId="3EB64072" w:rsidR="003255E1" w:rsidRPr="00323525" w:rsidRDefault="003255E1" w:rsidP="003255E1">
      <w:pPr>
        <w:pStyle w:val="BodyText"/>
        <w:kinsoku w:val="0"/>
        <w:overflowPunct w:val="0"/>
        <w:spacing w:before="52"/>
        <w:ind w:left="2098"/>
        <w:rPr>
          <w:rFonts w:ascii="Tahoma" w:hAnsi="Tahoma" w:cs="Tahoma"/>
          <w:lang w:val="en-AU"/>
        </w:rPr>
      </w:pPr>
      <w:r w:rsidRPr="00323525">
        <w:rPr>
          <w:noProof/>
          <w:lang w:val="en-AU"/>
        </w:rPr>
        <w:lastRenderedPageBreak/>
        <mc:AlternateContent>
          <mc:Choice Requires="wps">
            <w:drawing>
              <wp:anchor distT="0" distB="0" distL="0" distR="0" simplePos="0" relativeHeight="251659264" behindDoc="0" locked="0" layoutInCell="0" allowOverlap="1" wp14:anchorId="693204AF" wp14:editId="649EE4A3">
                <wp:simplePos x="0" y="0"/>
                <wp:positionH relativeFrom="page">
                  <wp:posOffset>1943735</wp:posOffset>
                </wp:positionH>
                <wp:positionV relativeFrom="paragraph">
                  <wp:posOffset>261620</wp:posOffset>
                </wp:positionV>
                <wp:extent cx="3721100" cy="596900"/>
                <wp:effectExtent l="635" t="3175" r="2540" b="0"/>
                <wp:wrapTopAndBottom/>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11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DEF7F" w14:textId="44E21167" w:rsidR="003255E1" w:rsidRDefault="003255E1" w:rsidP="003255E1">
                            <w:pPr>
                              <w:widowControl/>
                              <w:autoSpaceDE/>
                              <w:autoSpaceDN/>
                              <w:adjustRightInd/>
                              <w:spacing w:line="940" w:lineRule="atLeast"/>
                              <w:rPr>
                                <w:sz w:val="24"/>
                                <w:szCs w:val="24"/>
                              </w:rPr>
                            </w:pPr>
                            <w:r>
                              <w:rPr>
                                <w:noProof/>
                              </w:rPr>
                              <w:drawing>
                                <wp:inline distT="0" distB="0" distL="0" distR="0" wp14:anchorId="3FECAFB8" wp14:editId="0A3F9920">
                                  <wp:extent cx="3718560" cy="5943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8560" cy="594360"/>
                                          </a:xfrm>
                                          <a:prstGeom prst="rect">
                                            <a:avLst/>
                                          </a:prstGeom>
                                          <a:noFill/>
                                          <a:ln>
                                            <a:noFill/>
                                          </a:ln>
                                        </pic:spPr>
                                      </pic:pic>
                                    </a:graphicData>
                                  </a:graphic>
                                </wp:inline>
                              </w:drawing>
                            </w:r>
                          </w:p>
                          <w:p w14:paraId="7579CA2D" w14:textId="77777777" w:rsidR="003255E1" w:rsidRDefault="003255E1" w:rsidP="003255E1">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204AF" id="Rectangle 7" o:spid="_x0000_s1026" style="position:absolute;left:0;text-align:left;margin-left:153.05pt;margin-top:20.6pt;width:293pt;height:4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" o:allowincell="f" filled="f" stroked="f">
                <v:textbox inset="0,0,0,0">
                  <w:txbxContent>
                    <w:p w14:paraId="761DEF7F" w14:textId="44E21167" w:rsidR="003255E1" w:rsidRDefault="003255E1" w:rsidP="003255E1">
                      <w:pPr>
                        <w:widowControl/>
                        <w:autoSpaceDE/>
                        <w:autoSpaceDN/>
                        <w:adjustRightInd/>
                        <w:spacing w:line="940" w:lineRule="atLeast"/>
                        <w:rPr>
                          <w:sz w:val="24"/>
                          <w:szCs w:val="24"/>
                        </w:rPr>
                      </w:pPr>
                      <w:r>
                        <w:rPr>
                          <w:noProof/>
                        </w:rPr>
                        <w:drawing>
                          <wp:inline distT="0" distB="0" distL="0" distR="0" wp14:anchorId="3FECAFB8" wp14:editId="0A3F9920">
                            <wp:extent cx="3718560" cy="5943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8560" cy="594360"/>
                                    </a:xfrm>
                                    <a:prstGeom prst="rect">
                                      <a:avLst/>
                                    </a:prstGeom>
                                    <a:noFill/>
                                    <a:ln>
                                      <a:noFill/>
                                    </a:ln>
                                  </pic:spPr>
                                </pic:pic>
                              </a:graphicData>
                            </a:graphic>
                          </wp:inline>
                        </w:drawing>
                      </w:r>
                    </w:p>
                    <w:p w14:paraId="7579CA2D" w14:textId="77777777" w:rsidR="003255E1" w:rsidRDefault="003255E1" w:rsidP="003255E1">
                      <w:pPr>
                        <w:rPr>
                          <w:sz w:val="24"/>
                          <w:szCs w:val="24"/>
                        </w:rPr>
                      </w:pPr>
                    </w:p>
                  </w:txbxContent>
                </v:textbox>
                <w10:wrap type="topAndBottom" anchorx="page"/>
              </v:rect>
            </w:pict>
          </mc:Fallback>
        </mc:AlternateContent>
      </w:r>
      <w:r w:rsidRPr="00323525">
        <w:rPr>
          <w:rFonts w:ascii="Tahoma" w:hAnsi="Tahoma" w:cs="Tahoma"/>
          <w:lang w:val="en-AU"/>
        </w:rPr>
        <w:t>(</w:t>
      </w:r>
      <w:r w:rsidRPr="00323525">
        <w:rPr>
          <w:i/>
          <w:iCs/>
          <w:lang w:val="en-AU"/>
        </w:rPr>
        <w:t>a</w:t>
      </w:r>
      <w:r w:rsidRPr="00323525">
        <w:rPr>
          <w:rFonts w:ascii="Tahoma" w:hAnsi="Tahoma" w:cs="Tahoma"/>
          <w:lang w:val="en-AU"/>
        </w:rPr>
        <w:t>)</w:t>
      </w:r>
    </w:p>
    <w:p w14:paraId="6B03C977" w14:textId="77777777" w:rsidR="003255E1" w:rsidRPr="00323525" w:rsidRDefault="003255E1" w:rsidP="003255E1">
      <w:pPr>
        <w:pStyle w:val="BodyText"/>
        <w:kinsoku w:val="0"/>
        <w:overflowPunct w:val="0"/>
        <w:spacing w:before="118" w:after="68"/>
        <w:ind w:left="2098"/>
        <w:rPr>
          <w:rFonts w:ascii="Tahoma" w:hAnsi="Tahoma" w:cs="Tahoma"/>
          <w:lang w:val="en-AU"/>
        </w:rPr>
      </w:pPr>
      <w:r w:rsidRPr="00323525">
        <w:rPr>
          <w:rFonts w:ascii="Tahoma" w:hAnsi="Tahoma" w:cs="Tahoma"/>
          <w:lang w:val="en-AU"/>
        </w:rPr>
        <w:t>(</w:t>
      </w:r>
      <w:r w:rsidRPr="00323525">
        <w:rPr>
          <w:i/>
          <w:iCs/>
          <w:lang w:val="en-AU"/>
        </w:rPr>
        <w:t>b</w:t>
      </w:r>
      <w:r w:rsidRPr="00323525">
        <w:rPr>
          <w:rFonts w:ascii="Tahoma" w:hAnsi="Tahoma" w:cs="Tahoma"/>
          <w:lang w:val="en-AU"/>
        </w:rPr>
        <w:t>)</w:t>
      </w:r>
    </w:p>
    <w:p w14:paraId="0B54C90E" w14:textId="27B7BC4B" w:rsidR="003255E1" w:rsidRPr="00323525" w:rsidRDefault="003255E1" w:rsidP="003255E1">
      <w:pPr>
        <w:pStyle w:val="BodyText"/>
        <w:kinsoku w:val="0"/>
        <w:overflowPunct w:val="0"/>
        <w:ind w:left="2041"/>
        <w:rPr>
          <w:rFonts w:ascii="Tahoma" w:hAnsi="Tahoma" w:cs="Tahoma"/>
          <w:sz w:val="20"/>
          <w:szCs w:val="20"/>
          <w:lang w:val="en-AU"/>
        </w:rPr>
      </w:pPr>
      <w:r w:rsidRPr="00323525">
        <w:rPr>
          <w:rFonts w:ascii="Tahoma" w:hAnsi="Tahoma" w:cs="Tahoma"/>
          <w:noProof/>
          <w:sz w:val="20"/>
          <w:szCs w:val="20"/>
          <w:lang w:val="en-AU"/>
        </w:rPr>
        <w:drawing>
          <wp:inline distT="0" distB="0" distL="0" distR="0" wp14:anchorId="41143972" wp14:editId="36E91AD9">
            <wp:extent cx="3718560" cy="594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18560" cy="594360"/>
                    </a:xfrm>
                    <a:prstGeom prst="rect">
                      <a:avLst/>
                    </a:prstGeom>
                    <a:noFill/>
                    <a:ln>
                      <a:noFill/>
                    </a:ln>
                  </pic:spPr>
                </pic:pic>
              </a:graphicData>
            </a:graphic>
          </wp:inline>
        </w:drawing>
      </w:r>
    </w:p>
    <w:p w14:paraId="08B02D9D" w14:textId="77777777" w:rsidR="00E074D2" w:rsidRPr="00323525" w:rsidRDefault="00E074D2" w:rsidP="00E61BD6">
      <w:pPr>
        <w:pStyle w:val="BodyText"/>
        <w:kinsoku w:val="0"/>
        <w:overflowPunct w:val="0"/>
        <w:spacing w:before="240"/>
        <w:jc w:val="center"/>
        <w:rPr>
          <w:sz w:val="22"/>
          <w:szCs w:val="22"/>
          <w:lang w:val="en-AU"/>
        </w:rPr>
      </w:pPr>
      <w:r w:rsidRPr="00323525">
        <w:rPr>
          <w:b/>
          <w:bCs/>
          <w:sz w:val="22"/>
          <w:szCs w:val="22"/>
          <w:lang w:val="en-AU"/>
        </w:rPr>
        <w:t xml:space="preserve">Figure 1. </w:t>
      </w:r>
      <w:r w:rsidRPr="00323525">
        <w:rPr>
          <w:sz w:val="22"/>
          <w:szCs w:val="22"/>
          <w:lang w:val="en-AU"/>
        </w:rPr>
        <w:t>This figure and its caption are centred.</w:t>
      </w:r>
    </w:p>
    <w:p w14:paraId="5A7A1BC1" w14:textId="77777777" w:rsidR="007B51F1" w:rsidRPr="007B51F1" w:rsidRDefault="007B51F1" w:rsidP="00310549">
      <w:pPr>
        <w:pStyle w:val="BodyText"/>
        <w:kinsoku w:val="0"/>
        <w:overflowPunct w:val="0"/>
        <w:rPr>
          <w:lang w:val="en-AU"/>
        </w:rPr>
      </w:pPr>
    </w:p>
    <w:p w14:paraId="73666EE9" w14:textId="77777777" w:rsidR="003255E1" w:rsidRPr="00323525" w:rsidRDefault="003255E1" w:rsidP="00310549">
      <w:pPr>
        <w:pStyle w:val="Heading1"/>
        <w:numPr>
          <w:ilvl w:val="0"/>
          <w:numId w:val="3"/>
        </w:numPr>
        <w:tabs>
          <w:tab w:val="left" w:pos="426"/>
        </w:tabs>
        <w:kinsoku w:val="0"/>
        <w:overflowPunct w:val="0"/>
        <w:spacing w:before="240"/>
        <w:ind w:left="426" w:hanging="426"/>
        <w:rPr>
          <w:lang w:val="en-AU"/>
        </w:rPr>
      </w:pPr>
      <w:r w:rsidRPr="00323525">
        <w:rPr>
          <w:lang w:val="en-AU"/>
        </w:rPr>
        <w:t>Equations</w:t>
      </w:r>
    </w:p>
    <w:p w14:paraId="21BBCC95" w14:textId="1DACC00D" w:rsidR="003255E1" w:rsidRPr="00323525" w:rsidRDefault="003255E1" w:rsidP="00310549">
      <w:pPr>
        <w:pStyle w:val="BodyText"/>
        <w:kinsoku w:val="0"/>
        <w:overflowPunct w:val="0"/>
        <w:spacing w:before="240"/>
        <w:ind w:firstLine="425"/>
        <w:jc w:val="both"/>
        <w:rPr>
          <w:lang w:val="en-AU"/>
        </w:rPr>
      </w:pPr>
      <w:r w:rsidRPr="00323525">
        <w:rPr>
          <w:lang w:val="en-AU"/>
        </w:rPr>
        <w:t>Equations will be centred with a number flush against the right margin as in</w:t>
      </w:r>
    </w:p>
    <w:p w14:paraId="758721C9" w14:textId="2D0CD206" w:rsidR="003255E1" w:rsidRPr="00323525" w:rsidRDefault="003255E1" w:rsidP="009765EA">
      <w:pPr>
        <w:pStyle w:val="BodyText"/>
        <w:tabs>
          <w:tab w:val="center" w:pos="4820"/>
          <w:tab w:val="right" w:pos="9781"/>
        </w:tabs>
        <w:kinsoku w:val="0"/>
        <w:overflowPunct w:val="0"/>
        <w:spacing w:before="240"/>
        <w:rPr>
          <w:lang w:val="en-AU"/>
        </w:rPr>
      </w:pPr>
      <w:r w:rsidRPr="00323525">
        <w:rPr>
          <w:lang w:val="en-AU"/>
        </w:rPr>
        <w:tab/>
      </w:r>
      <m:oMath>
        <m:r>
          <w:rPr>
            <w:rFonts w:ascii="Cambria Math" w:hAnsi="Cambria Math"/>
            <w:lang w:val="en-AU"/>
          </w:rPr>
          <m:t>ρ</m:t>
        </m:r>
        <m:sSub>
          <m:sSubPr>
            <m:ctrlPr>
              <w:rPr>
                <w:rFonts w:ascii="Cambria Math" w:hAnsi="Cambria Math"/>
                <w:i/>
                <w:lang w:val="en-AU"/>
              </w:rPr>
            </m:ctrlPr>
          </m:sSubPr>
          <m:e>
            <m:r>
              <w:rPr>
                <w:rFonts w:ascii="Cambria Math" w:hAnsi="Cambria Math"/>
                <w:lang w:val="en-AU"/>
              </w:rPr>
              <m:t>C</m:t>
            </m:r>
          </m:e>
          <m:sub>
            <m:r>
              <w:rPr>
                <w:rFonts w:ascii="Cambria Math" w:hAnsi="Cambria Math"/>
                <w:lang w:val="en-AU"/>
              </w:rPr>
              <m:t>p</m:t>
            </m:r>
          </m:sub>
        </m:sSub>
        <m:f>
          <m:fPr>
            <m:ctrlPr>
              <w:rPr>
                <w:rFonts w:ascii="Cambria Math" w:hAnsi="Cambria Math"/>
                <w:i/>
                <w:lang w:val="en-AU"/>
              </w:rPr>
            </m:ctrlPr>
          </m:fPr>
          <m:num>
            <m:r>
              <w:rPr>
                <w:rFonts w:ascii="Cambria Math" w:hAnsi="Cambria Math"/>
                <w:lang w:val="en-AU"/>
              </w:rPr>
              <m:t>∂T</m:t>
            </m:r>
          </m:num>
          <m:den>
            <m:r>
              <w:rPr>
                <w:rFonts w:ascii="Cambria Math" w:hAnsi="Cambria Math"/>
                <w:lang w:val="en-AU"/>
              </w:rPr>
              <m:t>∂t</m:t>
            </m:r>
          </m:den>
        </m:f>
        <m:r>
          <w:rPr>
            <w:rFonts w:ascii="Cambria Math" w:hAnsi="Cambria Math"/>
            <w:lang w:val="en-AU"/>
          </w:rPr>
          <m:t>=S-k</m:t>
        </m:r>
        <m:f>
          <m:fPr>
            <m:ctrlPr>
              <w:rPr>
                <w:rFonts w:ascii="Cambria Math" w:hAnsi="Cambria Math"/>
                <w:i/>
                <w:lang w:val="en-AU"/>
              </w:rPr>
            </m:ctrlPr>
          </m:fPr>
          <m:num>
            <m:sSup>
              <m:sSupPr>
                <m:ctrlPr>
                  <w:rPr>
                    <w:rFonts w:ascii="Cambria Math" w:hAnsi="Cambria Math"/>
                    <w:i/>
                    <w:lang w:val="en-AU"/>
                  </w:rPr>
                </m:ctrlPr>
              </m:sSupPr>
              <m:e>
                <m:r>
                  <w:rPr>
                    <w:rFonts w:ascii="Cambria Math" w:hAnsi="Cambria Math"/>
                    <w:lang w:val="en-AU"/>
                  </w:rPr>
                  <m:t>∂</m:t>
                </m:r>
              </m:e>
              <m:sup>
                <m:r>
                  <w:rPr>
                    <w:rFonts w:ascii="Cambria Math" w:hAnsi="Cambria Math"/>
                    <w:lang w:val="en-AU"/>
                  </w:rPr>
                  <m:t>2</m:t>
                </m:r>
              </m:sup>
            </m:sSup>
            <m:r>
              <w:rPr>
                <w:rFonts w:ascii="Cambria Math" w:hAnsi="Cambria Math"/>
                <w:lang w:val="en-AU"/>
              </w:rPr>
              <m:t>T</m:t>
            </m:r>
          </m:num>
          <m:den>
            <m:r>
              <w:rPr>
                <w:rFonts w:ascii="Cambria Math" w:hAnsi="Cambria Math"/>
                <w:lang w:val="en-AU"/>
              </w:rPr>
              <m:t>∂</m:t>
            </m:r>
            <m:sSup>
              <m:sSupPr>
                <m:ctrlPr>
                  <w:rPr>
                    <w:rFonts w:ascii="Cambria Math" w:hAnsi="Cambria Math"/>
                    <w:i/>
                    <w:lang w:val="en-AU"/>
                  </w:rPr>
                </m:ctrlPr>
              </m:sSupPr>
              <m:e>
                <m:r>
                  <w:rPr>
                    <w:rFonts w:ascii="Cambria Math" w:hAnsi="Cambria Math"/>
                    <w:lang w:val="en-AU"/>
                  </w:rPr>
                  <m:t>x</m:t>
                </m:r>
              </m:e>
              <m:sup>
                <m:r>
                  <w:rPr>
                    <w:rFonts w:ascii="Cambria Math" w:hAnsi="Cambria Math"/>
                    <w:lang w:val="en-AU"/>
                  </w:rPr>
                  <m:t>2</m:t>
                </m:r>
              </m:sup>
            </m:sSup>
          </m:den>
        </m:f>
      </m:oMath>
      <w:r w:rsidRPr="00323525">
        <w:rPr>
          <w:lang w:val="en-AU"/>
        </w:rPr>
        <w:t>,</w:t>
      </w:r>
      <w:r w:rsidR="00323525" w:rsidRPr="00323525">
        <w:rPr>
          <w:lang w:val="en-AU"/>
        </w:rPr>
        <w:tab/>
      </w:r>
      <w:r w:rsidRPr="00323525">
        <w:rPr>
          <w:lang w:val="en-AU"/>
        </w:rPr>
        <w:t>(1)</w:t>
      </w:r>
    </w:p>
    <w:p w14:paraId="537EEB58" w14:textId="6B257BC0" w:rsidR="003255E1" w:rsidRPr="00323525" w:rsidRDefault="003255E1" w:rsidP="00310549">
      <w:pPr>
        <w:pStyle w:val="BodyText"/>
        <w:kinsoku w:val="0"/>
        <w:overflowPunct w:val="0"/>
        <w:spacing w:before="240"/>
        <w:jc w:val="both"/>
        <w:rPr>
          <w:lang w:val="en-AU"/>
        </w:rPr>
      </w:pPr>
      <w:r w:rsidRPr="00323525">
        <w:rPr>
          <w:lang w:val="en-AU"/>
        </w:rPr>
        <w:t>and this equation would be referred to as “equation (1)”, or as “(1)”. The word equation should only be capitalised at the beginning of a sentence.</w:t>
      </w:r>
    </w:p>
    <w:p w14:paraId="4717685C" w14:textId="77777777" w:rsidR="003255E1" w:rsidRPr="00E61BD6" w:rsidRDefault="003255E1" w:rsidP="00310549">
      <w:pPr>
        <w:pStyle w:val="BodyText"/>
        <w:kinsoku w:val="0"/>
        <w:overflowPunct w:val="0"/>
        <w:ind w:right="113"/>
        <w:jc w:val="both"/>
        <w:rPr>
          <w:lang w:val="en-AU"/>
        </w:rPr>
      </w:pPr>
    </w:p>
    <w:p w14:paraId="680B5FA5" w14:textId="77777777" w:rsidR="003255E1" w:rsidRPr="00323525" w:rsidRDefault="003255E1" w:rsidP="00310549">
      <w:pPr>
        <w:pStyle w:val="Heading1"/>
        <w:numPr>
          <w:ilvl w:val="0"/>
          <w:numId w:val="3"/>
        </w:numPr>
        <w:tabs>
          <w:tab w:val="left" w:pos="426"/>
        </w:tabs>
        <w:kinsoku w:val="0"/>
        <w:overflowPunct w:val="0"/>
        <w:spacing w:before="240"/>
        <w:ind w:left="426" w:hanging="426"/>
        <w:rPr>
          <w:lang w:val="en-AU"/>
        </w:rPr>
      </w:pPr>
      <w:r w:rsidRPr="00323525">
        <w:rPr>
          <w:lang w:val="en-AU"/>
        </w:rPr>
        <w:t>Miscellaneous</w:t>
      </w:r>
    </w:p>
    <w:p w14:paraId="17612F0F" w14:textId="72F09690" w:rsidR="003255E1" w:rsidRPr="00323525" w:rsidRDefault="003255E1" w:rsidP="00B166F2">
      <w:pPr>
        <w:pStyle w:val="BodyText"/>
        <w:numPr>
          <w:ilvl w:val="0"/>
          <w:numId w:val="4"/>
        </w:numPr>
        <w:kinsoku w:val="0"/>
        <w:overflowPunct w:val="0"/>
        <w:spacing w:before="180"/>
        <w:ind w:left="568" w:hanging="284"/>
        <w:rPr>
          <w:lang w:val="en-AU"/>
        </w:rPr>
      </w:pPr>
      <w:r w:rsidRPr="00323525">
        <w:rPr>
          <w:lang w:val="en-AU"/>
        </w:rPr>
        <w:t>Try to avoid isolated lines of text where, for example, a paragraph spills over a page. Often a slight rewording resolves the problem.</w:t>
      </w:r>
    </w:p>
    <w:p w14:paraId="06571E6E" w14:textId="77777777" w:rsidR="003255E1" w:rsidRPr="00323525" w:rsidRDefault="003255E1" w:rsidP="00B166F2">
      <w:pPr>
        <w:pStyle w:val="ListParagraph"/>
        <w:numPr>
          <w:ilvl w:val="0"/>
          <w:numId w:val="4"/>
        </w:numPr>
        <w:tabs>
          <w:tab w:val="left" w:pos="612"/>
        </w:tabs>
        <w:kinsoku w:val="0"/>
        <w:overflowPunct w:val="0"/>
        <w:spacing w:before="180"/>
        <w:ind w:left="568" w:hanging="284"/>
        <w:rPr>
          <w:spacing w:val="-3"/>
          <w:lang w:val="en-AU"/>
        </w:rPr>
      </w:pPr>
      <w:r w:rsidRPr="00323525">
        <w:rPr>
          <w:spacing w:val="-5"/>
          <w:lang w:val="en-AU"/>
        </w:rPr>
        <w:t xml:space="preserve">Avoid </w:t>
      </w:r>
      <w:r w:rsidRPr="00323525">
        <w:rPr>
          <w:lang w:val="en-AU"/>
        </w:rPr>
        <w:t>wasted white space around figures or a last page that is almost</w:t>
      </w:r>
      <w:r w:rsidRPr="00323525">
        <w:rPr>
          <w:spacing w:val="-18"/>
          <w:lang w:val="en-AU"/>
        </w:rPr>
        <w:t xml:space="preserve"> </w:t>
      </w:r>
      <w:r w:rsidRPr="00323525">
        <w:rPr>
          <w:spacing w:val="-3"/>
          <w:lang w:val="en-AU"/>
        </w:rPr>
        <w:t>empty.</w:t>
      </w:r>
    </w:p>
    <w:p w14:paraId="57371C7B" w14:textId="77777777" w:rsidR="003255E1" w:rsidRPr="00323525" w:rsidRDefault="003255E1" w:rsidP="00B166F2">
      <w:pPr>
        <w:pStyle w:val="ListParagraph"/>
        <w:numPr>
          <w:ilvl w:val="0"/>
          <w:numId w:val="4"/>
        </w:numPr>
        <w:tabs>
          <w:tab w:val="left" w:pos="612"/>
        </w:tabs>
        <w:kinsoku w:val="0"/>
        <w:overflowPunct w:val="0"/>
        <w:spacing w:before="180"/>
        <w:ind w:left="568" w:hanging="284"/>
        <w:rPr>
          <w:lang w:val="en-AU"/>
        </w:rPr>
      </w:pPr>
      <w:r w:rsidRPr="00323525">
        <w:rPr>
          <w:lang w:val="en-AU"/>
        </w:rPr>
        <w:t>Use quotation marks correctly, as in “correct”, not</w:t>
      </w:r>
      <w:r w:rsidRPr="00323525">
        <w:rPr>
          <w:spacing w:val="-13"/>
          <w:lang w:val="en-AU"/>
        </w:rPr>
        <w:t xml:space="preserve"> </w:t>
      </w:r>
      <w:r w:rsidRPr="00323525">
        <w:rPr>
          <w:lang w:val="en-AU"/>
        </w:rPr>
        <w:t>”incorrect”.</w:t>
      </w:r>
    </w:p>
    <w:p w14:paraId="784C6F33" w14:textId="0DC0BEA3" w:rsidR="003255E1" w:rsidRPr="00323525" w:rsidRDefault="003255E1" w:rsidP="00B166F2">
      <w:pPr>
        <w:pStyle w:val="BodyText"/>
        <w:numPr>
          <w:ilvl w:val="0"/>
          <w:numId w:val="4"/>
        </w:numPr>
        <w:kinsoku w:val="0"/>
        <w:overflowPunct w:val="0"/>
        <w:spacing w:before="180"/>
        <w:ind w:left="568" w:hanging="284"/>
        <w:rPr>
          <w:lang w:val="en-AU"/>
        </w:rPr>
      </w:pPr>
      <w:r w:rsidRPr="00323525">
        <w:rPr>
          <w:lang w:val="en-AU"/>
        </w:rPr>
        <w:t>Use a hyphen (-) for compound words (two-dimensional), an en-dash to link numbers, nouns or names (Navier–Stokes, pages 27–85), and an em-dash to link clauses or sentences—like this.</w:t>
      </w:r>
    </w:p>
    <w:p w14:paraId="2752F389" w14:textId="77777777" w:rsidR="003255E1" w:rsidRPr="00323525" w:rsidRDefault="003255E1" w:rsidP="00B166F2">
      <w:pPr>
        <w:pStyle w:val="ListParagraph"/>
        <w:numPr>
          <w:ilvl w:val="0"/>
          <w:numId w:val="4"/>
        </w:numPr>
        <w:tabs>
          <w:tab w:val="left" w:pos="612"/>
        </w:tabs>
        <w:kinsoku w:val="0"/>
        <w:overflowPunct w:val="0"/>
        <w:spacing w:before="180"/>
        <w:ind w:left="568" w:hanging="284"/>
        <w:rPr>
          <w:lang w:val="en-AU"/>
        </w:rPr>
      </w:pPr>
      <w:r w:rsidRPr="00323525">
        <w:rPr>
          <w:lang w:val="en-AU"/>
        </w:rPr>
        <w:t xml:space="preserve">Use a </w:t>
      </w:r>
      <w:r w:rsidRPr="00323525">
        <w:rPr>
          <w:rFonts w:ascii="Lucida Sans Unicode" w:hAnsi="Lucida Sans Unicode" w:cs="Lucida Sans Unicode"/>
          <w:lang w:val="en-AU"/>
        </w:rPr>
        <w:t xml:space="preserve">× </w:t>
      </w:r>
      <w:r w:rsidRPr="00323525">
        <w:rPr>
          <w:lang w:val="en-AU"/>
        </w:rPr>
        <w:t>to represent multiplication in text, not</w:t>
      </w:r>
      <w:r w:rsidRPr="00323525">
        <w:rPr>
          <w:spacing w:val="-28"/>
          <w:lang w:val="en-AU"/>
        </w:rPr>
        <w:t xml:space="preserve"> </w:t>
      </w:r>
      <w:r w:rsidRPr="00323525">
        <w:rPr>
          <w:lang w:val="en-AU"/>
        </w:rPr>
        <w:t>x.</w:t>
      </w:r>
    </w:p>
    <w:p w14:paraId="345599EC" w14:textId="77777777" w:rsidR="003255E1" w:rsidRPr="00323525" w:rsidRDefault="003255E1" w:rsidP="00B166F2">
      <w:pPr>
        <w:pStyle w:val="ListParagraph"/>
        <w:numPr>
          <w:ilvl w:val="0"/>
          <w:numId w:val="4"/>
        </w:numPr>
        <w:tabs>
          <w:tab w:val="left" w:pos="612"/>
        </w:tabs>
        <w:kinsoku w:val="0"/>
        <w:overflowPunct w:val="0"/>
        <w:spacing w:before="180"/>
        <w:ind w:left="568" w:hanging="284"/>
        <w:rPr>
          <w:lang w:val="en-AU"/>
        </w:rPr>
      </w:pPr>
      <w:r w:rsidRPr="00323525">
        <w:rPr>
          <w:lang w:val="en-AU"/>
        </w:rPr>
        <w:t>Resist the temptation to use</w:t>
      </w:r>
      <w:r w:rsidRPr="00323525">
        <w:rPr>
          <w:spacing w:val="-6"/>
          <w:lang w:val="en-AU"/>
        </w:rPr>
        <w:t xml:space="preserve"> </w:t>
      </w:r>
      <w:r w:rsidRPr="00323525">
        <w:rPr>
          <w:lang w:val="en-AU"/>
        </w:rPr>
        <w:t>footnotes.</w:t>
      </w:r>
    </w:p>
    <w:p w14:paraId="52FED3B1" w14:textId="77777777" w:rsidR="003255E1" w:rsidRPr="00310549" w:rsidRDefault="003255E1" w:rsidP="003255E1">
      <w:pPr>
        <w:pStyle w:val="BodyText"/>
        <w:kinsoku w:val="0"/>
        <w:overflowPunct w:val="0"/>
        <w:spacing w:before="6"/>
        <w:rPr>
          <w:lang w:val="en-AU"/>
        </w:rPr>
      </w:pPr>
    </w:p>
    <w:p w14:paraId="150C08CB" w14:textId="77777777" w:rsidR="003255E1" w:rsidRPr="00323525" w:rsidRDefault="003255E1" w:rsidP="00310549">
      <w:pPr>
        <w:pStyle w:val="Heading1"/>
        <w:numPr>
          <w:ilvl w:val="0"/>
          <w:numId w:val="3"/>
        </w:numPr>
        <w:tabs>
          <w:tab w:val="left" w:pos="426"/>
        </w:tabs>
        <w:kinsoku w:val="0"/>
        <w:overflowPunct w:val="0"/>
        <w:spacing w:before="240"/>
        <w:ind w:left="426" w:hanging="426"/>
        <w:rPr>
          <w:lang w:val="en-AU"/>
        </w:rPr>
      </w:pPr>
      <w:r w:rsidRPr="00323525">
        <w:rPr>
          <w:lang w:val="en-AU"/>
        </w:rPr>
        <w:t xml:space="preserve">Format </w:t>
      </w:r>
      <w:r w:rsidRPr="00E61BD6">
        <w:rPr>
          <w:lang w:val="en-AU"/>
        </w:rPr>
        <w:t xml:space="preserve">for </w:t>
      </w:r>
      <w:r w:rsidRPr="00323525">
        <w:rPr>
          <w:lang w:val="en-AU"/>
        </w:rPr>
        <w:t>References</w:t>
      </w:r>
    </w:p>
    <w:p w14:paraId="09B9FEE9" w14:textId="77777777" w:rsidR="003255E1" w:rsidRPr="00323525" w:rsidRDefault="003255E1" w:rsidP="00310549">
      <w:pPr>
        <w:pStyle w:val="BodyText"/>
        <w:kinsoku w:val="0"/>
        <w:overflowPunct w:val="0"/>
        <w:spacing w:before="240"/>
        <w:ind w:firstLine="425"/>
        <w:jc w:val="both"/>
        <w:rPr>
          <w:lang w:val="en-AU"/>
        </w:rPr>
      </w:pPr>
      <w:r w:rsidRPr="00323525">
        <w:rPr>
          <w:lang w:val="en-AU"/>
        </w:rPr>
        <w:t xml:space="preserve">The references are listed in alphabetical order (by first author) and formatted as shown by </w:t>
      </w:r>
      <w:r w:rsidRPr="00E61BD6">
        <w:rPr>
          <w:lang w:val="en-AU"/>
        </w:rPr>
        <w:t xml:space="preserve">the </w:t>
      </w:r>
      <w:r w:rsidRPr="00323525">
        <w:rPr>
          <w:lang w:val="en-AU"/>
        </w:rPr>
        <w:t xml:space="preserve">examples at the end of this </w:t>
      </w:r>
      <w:r w:rsidRPr="00E61BD6">
        <w:rPr>
          <w:lang w:val="en-AU"/>
        </w:rPr>
        <w:t xml:space="preserve">paper. </w:t>
      </w:r>
      <w:r w:rsidRPr="00323525">
        <w:rPr>
          <w:lang w:val="en-AU"/>
        </w:rPr>
        <w:t>They may be referred to by the reference number alone or by the author(s)</w:t>
      </w:r>
      <w:r w:rsidRPr="00E61BD6">
        <w:rPr>
          <w:lang w:val="en-AU"/>
        </w:rPr>
        <w:t xml:space="preserve"> </w:t>
      </w:r>
      <w:r w:rsidRPr="00323525">
        <w:rPr>
          <w:lang w:val="en-AU"/>
        </w:rPr>
        <w:t>together</w:t>
      </w:r>
      <w:r w:rsidRPr="00E61BD6">
        <w:rPr>
          <w:lang w:val="en-AU"/>
        </w:rPr>
        <w:t xml:space="preserve"> </w:t>
      </w:r>
      <w:r w:rsidRPr="00323525">
        <w:rPr>
          <w:lang w:val="en-AU"/>
        </w:rPr>
        <w:t>with</w:t>
      </w:r>
      <w:r w:rsidRPr="00E61BD6">
        <w:rPr>
          <w:lang w:val="en-AU"/>
        </w:rPr>
        <w:t xml:space="preserve"> </w:t>
      </w:r>
      <w:r w:rsidRPr="00323525">
        <w:rPr>
          <w:lang w:val="en-AU"/>
        </w:rPr>
        <w:t>the</w:t>
      </w:r>
      <w:r w:rsidRPr="00E61BD6">
        <w:rPr>
          <w:lang w:val="en-AU"/>
        </w:rPr>
        <w:t xml:space="preserve"> </w:t>
      </w:r>
      <w:r w:rsidRPr="00323525">
        <w:rPr>
          <w:lang w:val="en-AU"/>
        </w:rPr>
        <w:t>reference</w:t>
      </w:r>
      <w:r w:rsidRPr="00E61BD6">
        <w:rPr>
          <w:lang w:val="en-AU"/>
        </w:rPr>
        <w:t xml:space="preserve"> </w:t>
      </w:r>
      <w:r w:rsidRPr="00323525">
        <w:rPr>
          <w:lang w:val="en-AU"/>
        </w:rPr>
        <w:t>number</w:t>
      </w:r>
      <w:r w:rsidRPr="00E61BD6">
        <w:rPr>
          <w:lang w:val="en-AU"/>
        </w:rPr>
        <w:t xml:space="preserve"> </w:t>
      </w:r>
      <w:r w:rsidRPr="00323525">
        <w:rPr>
          <w:lang w:val="en-AU"/>
        </w:rPr>
        <w:t>as</w:t>
      </w:r>
      <w:r w:rsidRPr="00E61BD6">
        <w:rPr>
          <w:lang w:val="en-AU"/>
        </w:rPr>
        <w:t xml:space="preserve"> </w:t>
      </w:r>
      <w:r w:rsidRPr="00323525">
        <w:rPr>
          <w:lang w:val="en-AU"/>
        </w:rPr>
        <w:t>in</w:t>
      </w:r>
      <w:r w:rsidRPr="00E61BD6">
        <w:rPr>
          <w:lang w:val="en-AU"/>
        </w:rPr>
        <w:t xml:space="preserve"> </w:t>
      </w:r>
      <w:r w:rsidRPr="00323525">
        <w:rPr>
          <w:lang w:val="en-AU"/>
        </w:rPr>
        <w:t>“</w:t>
      </w:r>
      <w:r w:rsidRPr="00E61BD6">
        <w:rPr>
          <w:lang w:val="en-AU"/>
        </w:rPr>
        <w:t xml:space="preserve"> </w:t>
      </w:r>
      <w:r w:rsidRPr="00323525">
        <w:rPr>
          <w:lang w:val="en-AU"/>
        </w:rPr>
        <w:t>[2]</w:t>
      </w:r>
      <w:r w:rsidRPr="00E61BD6">
        <w:rPr>
          <w:lang w:val="en-AU"/>
        </w:rPr>
        <w:t xml:space="preserve"> </w:t>
      </w:r>
      <w:r w:rsidRPr="00323525">
        <w:rPr>
          <w:lang w:val="en-AU"/>
        </w:rPr>
        <w:t>is</w:t>
      </w:r>
      <w:r w:rsidRPr="00E61BD6">
        <w:rPr>
          <w:lang w:val="en-AU"/>
        </w:rPr>
        <w:t xml:space="preserve"> </w:t>
      </w:r>
      <w:r w:rsidRPr="00323525">
        <w:rPr>
          <w:lang w:val="en-AU"/>
        </w:rPr>
        <w:t>a</w:t>
      </w:r>
      <w:r w:rsidRPr="00E61BD6">
        <w:rPr>
          <w:lang w:val="en-AU"/>
        </w:rPr>
        <w:t xml:space="preserve"> </w:t>
      </w:r>
      <w:r w:rsidRPr="00323525">
        <w:rPr>
          <w:lang w:val="en-AU"/>
        </w:rPr>
        <w:t>book,</w:t>
      </w:r>
      <w:r w:rsidRPr="00E61BD6">
        <w:rPr>
          <w:lang w:val="en-AU"/>
        </w:rPr>
        <w:t xml:space="preserve"> </w:t>
      </w:r>
      <w:r w:rsidRPr="00323525">
        <w:rPr>
          <w:lang w:val="en-AU"/>
        </w:rPr>
        <w:t>[3]</w:t>
      </w:r>
      <w:r w:rsidRPr="00E61BD6">
        <w:rPr>
          <w:lang w:val="en-AU"/>
        </w:rPr>
        <w:t xml:space="preserve"> </w:t>
      </w:r>
      <w:r w:rsidRPr="00323525">
        <w:rPr>
          <w:lang w:val="en-AU"/>
        </w:rPr>
        <w:t>is</w:t>
      </w:r>
      <w:r w:rsidRPr="00E61BD6">
        <w:rPr>
          <w:lang w:val="en-AU"/>
        </w:rPr>
        <w:t xml:space="preserve"> </w:t>
      </w:r>
      <w:r w:rsidRPr="00323525">
        <w:rPr>
          <w:lang w:val="en-AU"/>
        </w:rPr>
        <w:t>an</w:t>
      </w:r>
      <w:r w:rsidRPr="00E61BD6">
        <w:rPr>
          <w:lang w:val="en-AU"/>
        </w:rPr>
        <w:t xml:space="preserve"> </w:t>
      </w:r>
      <w:r w:rsidRPr="00323525">
        <w:rPr>
          <w:lang w:val="en-AU"/>
        </w:rPr>
        <w:t>article</w:t>
      </w:r>
      <w:r w:rsidRPr="00E61BD6">
        <w:rPr>
          <w:lang w:val="en-AU"/>
        </w:rPr>
        <w:t xml:space="preserve"> </w:t>
      </w:r>
      <w:r w:rsidRPr="00323525">
        <w:rPr>
          <w:lang w:val="en-AU"/>
        </w:rPr>
        <w:t>in</w:t>
      </w:r>
      <w:r w:rsidRPr="00E61BD6">
        <w:rPr>
          <w:lang w:val="en-AU"/>
        </w:rPr>
        <w:t xml:space="preserve"> </w:t>
      </w:r>
      <w:r w:rsidRPr="00323525">
        <w:rPr>
          <w:lang w:val="en-AU"/>
        </w:rPr>
        <w:t>a</w:t>
      </w:r>
      <w:r w:rsidRPr="00E61BD6">
        <w:rPr>
          <w:lang w:val="en-AU"/>
        </w:rPr>
        <w:t xml:space="preserve"> </w:t>
      </w:r>
      <w:r w:rsidRPr="00323525">
        <w:rPr>
          <w:lang w:val="en-AU"/>
        </w:rPr>
        <w:t>proceedings,</w:t>
      </w:r>
      <w:r w:rsidRPr="00E61BD6">
        <w:rPr>
          <w:lang w:val="en-AU"/>
        </w:rPr>
        <w:t xml:space="preserve"> </w:t>
      </w:r>
      <w:r w:rsidRPr="00323525">
        <w:rPr>
          <w:lang w:val="en-AU"/>
        </w:rPr>
        <w:t xml:space="preserve">[4] is an edited book, and reference Cooley and </w:t>
      </w:r>
      <w:r w:rsidRPr="00E61BD6">
        <w:rPr>
          <w:lang w:val="en-AU"/>
        </w:rPr>
        <w:t xml:space="preserve">Tukey </w:t>
      </w:r>
      <w:r w:rsidRPr="00323525">
        <w:rPr>
          <w:lang w:val="en-AU"/>
        </w:rPr>
        <w:t>[1] is an article in a journal.” Multiple citations should be written as [2,</w:t>
      </w:r>
      <w:r w:rsidRPr="00E61BD6">
        <w:rPr>
          <w:lang w:val="en-AU"/>
        </w:rPr>
        <w:t xml:space="preserve"> </w:t>
      </w:r>
      <w:r w:rsidRPr="00323525">
        <w:rPr>
          <w:lang w:val="en-AU"/>
        </w:rPr>
        <w:t>4].</w:t>
      </w:r>
    </w:p>
    <w:p w14:paraId="3F74D5BC" w14:textId="77777777" w:rsidR="003255E1" w:rsidRPr="00310549" w:rsidRDefault="003255E1" w:rsidP="00310549">
      <w:pPr>
        <w:pStyle w:val="BodyText"/>
        <w:kinsoku w:val="0"/>
        <w:overflowPunct w:val="0"/>
        <w:jc w:val="both"/>
        <w:rPr>
          <w:lang w:val="en-AU"/>
        </w:rPr>
      </w:pPr>
    </w:p>
    <w:p w14:paraId="003863C5" w14:textId="77777777" w:rsidR="003255E1" w:rsidRPr="00323525" w:rsidRDefault="003255E1" w:rsidP="00310549">
      <w:pPr>
        <w:pStyle w:val="Heading1"/>
        <w:numPr>
          <w:ilvl w:val="0"/>
          <w:numId w:val="3"/>
        </w:numPr>
        <w:tabs>
          <w:tab w:val="left" w:pos="426"/>
        </w:tabs>
        <w:kinsoku w:val="0"/>
        <w:overflowPunct w:val="0"/>
        <w:spacing w:before="240"/>
        <w:ind w:left="426" w:hanging="426"/>
        <w:rPr>
          <w:lang w:val="en-AU"/>
        </w:rPr>
      </w:pPr>
      <w:r w:rsidRPr="00323525">
        <w:rPr>
          <w:lang w:val="en-AU"/>
        </w:rPr>
        <w:t>Conclusions</w:t>
      </w:r>
    </w:p>
    <w:p w14:paraId="0E582136" w14:textId="732F1FAC" w:rsidR="003255E1" w:rsidRDefault="003255E1" w:rsidP="00310549">
      <w:pPr>
        <w:pStyle w:val="BodyText"/>
        <w:kinsoku w:val="0"/>
        <w:overflowPunct w:val="0"/>
        <w:spacing w:before="240"/>
        <w:ind w:firstLine="425"/>
        <w:jc w:val="both"/>
        <w:rPr>
          <w:lang w:val="en-AU"/>
        </w:rPr>
      </w:pPr>
      <w:r w:rsidRPr="00323525">
        <w:rPr>
          <w:lang w:val="en-AU"/>
        </w:rPr>
        <w:t>You should include a brief conclusion section which summarizes the results of your paper.</w:t>
      </w:r>
    </w:p>
    <w:p w14:paraId="71DEEF76" w14:textId="77777777" w:rsidR="0021154B" w:rsidRDefault="0021154B" w:rsidP="0021154B">
      <w:pPr>
        <w:pStyle w:val="BodyText"/>
        <w:kinsoku w:val="0"/>
        <w:overflowPunct w:val="0"/>
        <w:jc w:val="both"/>
        <w:rPr>
          <w:lang w:val="en-AU"/>
        </w:rPr>
      </w:pPr>
    </w:p>
    <w:p w14:paraId="79498C86" w14:textId="77777777" w:rsidR="003255E1" w:rsidRPr="00323525" w:rsidRDefault="003255E1" w:rsidP="00310549">
      <w:pPr>
        <w:pStyle w:val="Heading1"/>
        <w:kinsoku w:val="0"/>
        <w:overflowPunct w:val="0"/>
        <w:spacing w:before="240"/>
        <w:ind w:left="0" w:firstLine="0"/>
        <w:rPr>
          <w:lang w:val="en-AU"/>
        </w:rPr>
      </w:pPr>
      <w:r w:rsidRPr="00323525">
        <w:rPr>
          <w:lang w:val="en-AU"/>
        </w:rPr>
        <w:lastRenderedPageBreak/>
        <w:t>Acknowledgements</w:t>
      </w:r>
    </w:p>
    <w:p w14:paraId="15A0EAE4" w14:textId="77777777" w:rsidR="003255E1" w:rsidRPr="00323525" w:rsidRDefault="003255E1" w:rsidP="00310549">
      <w:pPr>
        <w:pStyle w:val="BodyText"/>
        <w:kinsoku w:val="0"/>
        <w:overflowPunct w:val="0"/>
        <w:spacing w:before="240"/>
        <w:ind w:firstLine="425"/>
        <w:jc w:val="both"/>
        <w:rPr>
          <w:lang w:val="en-AU"/>
        </w:rPr>
      </w:pPr>
      <w:r w:rsidRPr="00323525">
        <w:rPr>
          <w:lang w:val="en-AU"/>
        </w:rPr>
        <w:t>Any acknowledgements should appear immediately before the references.</w:t>
      </w:r>
    </w:p>
    <w:p w14:paraId="4FA850F0" w14:textId="77777777" w:rsidR="003255E1" w:rsidRPr="00310549" w:rsidRDefault="003255E1" w:rsidP="003255E1">
      <w:pPr>
        <w:pStyle w:val="BodyText"/>
        <w:kinsoku w:val="0"/>
        <w:overflowPunct w:val="0"/>
        <w:spacing w:before="7"/>
        <w:rPr>
          <w:lang w:val="en-AU"/>
        </w:rPr>
      </w:pPr>
    </w:p>
    <w:p w14:paraId="0735D9B0" w14:textId="77777777" w:rsidR="003255E1" w:rsidRPr="00323525" w:rsidRDefault="003255E1" w:rsidP="00B166F2">
      <w:pPr>
        <w:pStyle w:val="Heading1"/>
        <w:kinsoku w:val="0"/>
        <w:overflowPunct w:val="0"/>
        <w:spacing w:before="240" w:after="240"/>
        <w:ind w:left="0" w:firstLine="0"/>
        <w:rPr>
          <w:lang w:val="en-AU"/>
        </w:rPr>
      </w:pPr>
      <w:r w:rsidRPr="00323525">
        <w:rPr>
          <w:lang w:val="en-AU"/>
        </w:rPr>
        <w:t>REFERENCES</w:t>
      </w:r>
    </w:p>
    <w:p w14:paraId="1688DD16" w14:textId="07041531" w:rsidR="003255E1" w:rsidRPr="00B166F2" w:rsidRDefault="003255E1" w:rsidP="00B166F2">
      <w:pPr>
        <w:pStyle w:val="ListParagraph"/>
        <w:numPr>
          <w:ilvl w:val="0"/>
          <w:numId w:val="5"/>
        </w:numPr>
        <w:ind w:left="426" w:hanging="426"/>
        <w:jc w:val="both"/>
        <w:rPr>
          <w:lang w:val="en-AU"/>
        </w:rPr>
      </w:pPr>
      <w:r w:rsidRPr="00B166F2">
        <w:rPr>
          <w:spacing w:val="-3"/>
          <w:lang w:val="en-AU"/>
        </w:rPr>
        <w:t xml:space="preserve">Cooley, </w:t>
      </w:r>
      <w:r w:rsidRPr="00B166F2">
        <w:rPr>
          <w:spacing w:val="-6"/>
          <w:lang w:val="en-AU"/>
        </w:rPr>
        <w:t xml:space="preserve">J.W. </w:t>
      </w:r>
      <w:r w:rsidRPr="00B166F2">
        <w:rPr>
          <w:lang w:val="en-AU"/>
        </w:rPr>
        <w:t xml:space="preserve">and </w:t>
      </w:r>
      <w:r w:rsidRPr="00B166F2">
        <w:rPr>
          <w:spacing w:val="-6"/>
          <w:lang w:val="en-AU"/>
        </w:rPr>
        <w:t xml:space="preserve">Tukey, </w:t>
      </w:r>
      <w:r w:rsidRPr="00B166F2">
        <w:rPr>
          <w:spacing w:val="-5"/>
          <w:lang w:val="en-AU"/>
        </w:rPr>
        <w:t xml:space="preserve">J.W., </w:t>
      </w:r>
      <w:r w:rsidRPr="00B166F2">
        <w:rPr>
          <w:lang w:val="en-AU"/>
        </w:rPr>
        <w:t>An Algorithm for the Machine Computation of Complex Fourier Series,</w:t>
      </w:r>
      <w:r w:rsidR="00B166F2" w:rsidRPr="00B166F2">
        <w:rPr>
          <w:lang w:val="en-AU"/>
        </w:rPr>
        <w:t xml:space="preserve"> </w:t>
      </w:r>
      <w:r w:rsidRPr="00B166F2">
        <w:rPr>
          <w:i/>
          <w:iCs/>
          <w:lang w:val="en-AU"/>
        </w:rPr>
        <w:t>Math. Comp.</w:t>
      </w:r>
      <w:r w:rsidRPr="00B166F2">
        <w:rPr>
          <w:lang w:val="en-AU"/>
        </w:rPr>
        <w:t xml:space="preserve">, </w:t>
      </w:r>
      <w:r w:rsidRPr="00B166F2">
        <w:rPr>
          <w:b/>
          <w:bCs/>
          <w:lang w:val="en-AU"/>
        </w:rPr>
        <w:t>19</w:t>
      </w:r>
      <w:r w:rsidRPr="00B166F2">
        <w:rPr>
          <w:lang w:val="en-AU"/>
        </w:rPr>
        <w:t>, 1965, 297–301.</w:t>
      </w:r>
    </w:p>
    <w:p w14:paraId="1B9664DE" w14:textId="77777777" w:rsidR="003255E1" w:rsidRPr="00B166F2" w:rsidRDefault="003255E1" w:rsidP="00B166F2">
      <w:pPr>
        <w:pStyle w:val="ListParagraph"/>
        <w:numPr>
          <w:ilvl w:val="0"/>
          <w:numId w:val="5"/>
        </w:numPr>
        <w:ind w:left="426" w:hanging="426"/>
        <w:jc w:val="both"/>
        <w:rPr>
          <w:w w:val="99"/>
          <w:lang w:val="en-AU"/>
        </w:rPr>
      </w:pPr>
      <w:r w:rsidRPr="00B166F2">
        <w:rPr>
          <w:w w:val="99"/>
          <w:lang w:val="en-AU"/>
        </w:rPr>
        <w:t>Goo</w:t>
      </w:r>
      <w:r w:rsidRPr="00B166F2">
        <w:rPr>
          <w:spacing w:val="-1"/>
          <w:w w:val="99"/>
          <w:lang w:val="en-AU"/>
        </w:rPr>
        <w:t>s</w:t>
      </w:r>
      <w:r w:rsidRPr="00B166F2">
        <w:rPr>
          <w:w w:val="99"/>
          <w:lang w:val="en-AU"/>
        </w:rPr>
        <w:t>ens,</w:t>
      </w:r>
      <w:r w:rsidRPr="00B166F2">
        <w:rPr>
          <w:spacing w:val="-1"/>
          <w:lang w:val="en-AU"/>
        </w:rPr>
        <w:t xml:space="preserve"> </w:t>
      </w:r>
      <w:r w:rsidRPr="00B166F2">
        <w:rPr>
          <w:w w:val="99"/>
          <w:lang w:val="en-AU"/>
        </w:rPr>
        <w:t>M.,</w:t>
      </w:r>
      <w:r w:rsidRPr="00B166F2">
        <w:rPr>
          <w:spacing w:val="-1"/>
          <w:lang w:val="en-AU"/>
        </w:rPr>
        <w:t xml:space="preserve"> </w:t>
      </w:r>
      <w:r w:rsidRPr="00B166F2">
        <w:rPr>
          <w:w w:val="99"/>
          <w:lang w:val="en-AU"/>
        </w:rPr>
        <w:t>Mittlebach,</w:t>
      </w:r>
      <w:r w:rsidRPr="00B166F2">
        <w:rPr>
          <w:spacing w:val="-1"/>
          <w:lang w:val="en-AU"/>
        </w:rPr>
        <w:t xml:space="preserve"> </w:t>
      </w:r>
      <w:r w:rsidRPr="00B166F2">
        <w:rPr>
          <w:spacing w:val="-18"/>
          <w:w w:val="99"/>
          <w:lang w:val="en-AU"/>
        </w:rPr>
        <w:t>F</w:t>
      </w:r>
      <w:r w:rsidRPr="00B166F2">
        <w:rPr>
          <w:w w:val="99"/>
          <w:lang w:val="en-AU"/>
        </w:rPr>
        <w:t>.</w:t>
      </w:r>
      <w:r w:rsidRPr="00B166F2">
        <w:rPr>
          <w:spacing w:val="-1"/>
          <w:lang w:val="en-AU"/>
        </w:rPr>
        <w:t xml:space="preserve"> </w:t>
      </w:r>
      <w:r w:rsidRPr="00B166F2">
        <w:rPr>
          <w:w w:val="99"/>
          <w:lang w:val="en-AU"/>
        </w:rPr>
        <w:t>and</w:t>
      </w:r>
      <w:r w:rsidRPr="00B166F2">
        <w:rPr>
          <w:spacing w:val="-1"/>
          <w:lang w:val="en-AU"/>
        </w:rPr>
        <w:t xml:space="preserve"> </w:t>
      </w:r>
      <w:r w:rsidRPr="00B166F2">
        <w:rPr>
          <w:w w:val="99"/>
          <w:lang w:val="en-AU"/>
        </w:rPr>
        <w:t>Samarin,</w:t>
      </w:r>
      <w:r w:rsidRPr="00B166F2">
        <w:rPr>
          <w:spacing w:val="-1"/>
          <w:lang w:val="en-AU"/>
        </w:rPr>
        <w:t xml:space="preserve"> </w:t>
      </w:r>
      <w:r w:rsidRPr="00B166F2">
        <w:rPr>
          <w:w w:val="99"/>
          <w:lang w:val="en-AU"/>
        </w:rPr>
        <w:t>A.,</w:t>
      </w:r>
      <w:r w:rsidRPr="00B166F2">
        <w:rPr>
          <w:spacing w:val="-1"/>
          <w:lang w:val="en-AU"/>
        </w:rPr>
        <w:t xml:space="preserve"> </w:t>
      </w:r>
      <w:r w:rsidRPr="00B166F2">
        <w:rPr>
          <w:i/>
          <w:iCs/>
          <w:w w:val="99"/>
          <w:lang w:val="en-AU"/>
        </w:rPr>
        <w:t>The</w:t>
      </w:r>
      <w:r w:rsidRPr="00B166F2">
        <w:rPr>
          <w:i/>
          <w:iCs/>
          <w:spacing w:val="-1"/>
          <w:lang w:val="en-AU"/>
        </w:rPr>
        <w:t xml:space="preserve"> </w:t>
      </w:r>
      <w:r w:rsidRPr="00B166F2">
        <w:rPr>
          <w:i/>
          <w:iCs/>
          <w:spacing w:val="-79"/>
          <w:w w:val="99"/>
          <w:lang w:val="en-AU"/>
        </w:rPr>
        <w:t>L</w:t>
      </w:r>
      <w:r w:rsidRPr="00B166F2">
        <w:rPr>
          <w:i/>
          <w:iCs/>
          <w:spacing w:val="-33"/>
          <w:w w:val="102"/>
          <w:position w:val="4"/>
          <w:lang w:val="en-AU"/>
        </w:rPr>
        <w:t>A</w:t>
      </w:r>
      <w:r w:rsidRPr="00B166F2">
        <w:rPr>
          <w:i/>
          <w:iCs/>
          <w:spacing w:val="-37"/>
          <w:w w:val="99"/>
          <w:lang w:val="en-AU"/>
        </w:rPr>
        <w:t>T</w:t>
      </w:r>
      <w:r w:rsidRPr="00B166F2">
        <w:rPr>
          <w:i/>
          <w:iCs/>
          <w:spacing w:val="-28"/>
          <w:w w:val="99"/>
          <w:position w:val="-5"/>
          <w:lang w:val="en-AU"/>
        </w:rPr>
        <w:t>E</w:t>
      </w:r>
      <w:r w:rsidRPr="00B166F2">
        <w:rPr>
          <w:i/>
          <w:iCs/>
          <w:w w:val="99"/>
          <w:lang w:val="en-AU"/>
        </w:rPr>
        <w:t>X</w:t>
      </w:r>
      <w:r w:rsidRPr="00B166F2">
        <w:rPr>
          <w:i/>
          <w:iCs/>
          <w:spacing w:val="-1"/>
          <w:lang w:val="en-AU"/>
        </w:rPr>
        <w:t xml:space="preserve"> </w:t>
      </w:r>
      <w:r w:rsidRPr="00B166F2">
        <w:rPr>
          <w:i/>
          <w:iCs/>
          <w:w w:val="99"/>
          <w:lang w:val="en-AU"/>
        </w:rPr>
        <w:t>Companio</w:t>
      </w:r>
      <w:r w:rsidRPr="00B166F2">
        <w:rPr>
          <w:i/>
          <w:iCs/>
          <w:spacing w:val="-1"/>
          <w:w w:val="99"/>
          <w:lang w:val="en-AU"/>
        </w:rPr>
        <w:t>n</w:t>
      </w:r>
      <w:r w:rsidRPr="00B166F2">
        <w:rPr>
          <w:w w:val="99"/>
          <w:lang w:val="en-AU"/>
        </w:rPr>
        <w:t>,</w:t>
      </w:r>
      <w:r w:rsidRPr="00B166F2">
        <w:rPr>
          <w:spacing w:val="-1"/>
          <w:lang w:val="en-AU"/>
        </w:rPr>
        <w:t xml:space="preserve"> </w:t>
      </w:r>
      <w:r w:rsidRPr="00B166F2">
        <w:rPr>
          <w:w w:val="99"/>
          <w:lang w:val="en-AU"/>
        </w:rPr>
        <w:t>Addison–</w:t>
      </w:r>
      <w:r w:rsidRPr="00B166F2">
        <w:rPr>
          <w:spacing w:val="-18"/>
          <w:w w:val="99"/>
          <w:lang w:val="en-AU"/>
        </w:rPr>
        <w:t>W</w:t>
      </w:r>
      <w:r w:rsidRPr="00B166F2">
        <w:rPr>
          <w:w w:val="99"/>
          <w:lang w:val="en-AU"/>
        </w:rPr>
        <w:t>esl</w:t>
      </w:r>
      <w:r w:rsidRPr="00B166F2">
        <w:rPr>
          <w:spacing w:val="-4"/>
          <w:w w:val="99"/>
          <w:lang w:val="en-AU"/>
        </w:rPr>
        <w:t>e</w:t>
      </w:r>
      <w:r w:rsidRPr="00B166F2">
        <w:rPr>
          <w:spacing w:val="-15"/>
          <w:w w:val="99"/>
          <w:lang w:val="en-AU"/>
        </w:rPr>
        <w:t>y</w:t>
      </w:r>
      <w:r w:rsidRPr="00B166F2">
        <w:rPr>
          <w:w w:val="99"/>
          <w:lang w:val="en-AU"/>
        </w:rPr>
        <w:t>,</w:t>
      </w:r>
      <w:r w:rsidRPr="00B166F2">
        <w:rPr>
          <w:spacing w:val="-1"/>
          <w:lang w:val="en-AU"/>
        </w:rPr>
        <w:t xml:space="preserve"> </w:t>
      </w:r>
      <w:r w:rsidRPr="00B166F2">
        <w:rPr>
          <w:w w:val="99"/>
          <w:lang w:val="en-AU"/>
        </w:rPr>
        <w:t>1994.</w:t>
      </w:r>
    </w:p>
    <w:p w14:paraId="1E1ACFA8" w14:textId="69574545" w:rsidR="003255E1" w:rsidRPr="00B166F2" w:rsidRDefault="003255E1" w:rsidP="00B166F2">
      <w:pPr>
        <w:pStyle w:val="ListParagraph"/>
        <w:numPr>
          <w:ilvl w:val="0"/>
          <w:numId w:val="5"/>
        </w:numPr>
        <w:ind w:left="426" w:hanging="426"/>
        <w:jc w:val="both"/>
        <w:rPr>
          <w:lang w:val="en-AU"/>
        </w:rPr>
      </w:pPr>
      <w:r w:rsidRPr="00B166F2">
        <w:rPr>
          <w:lang w:val="en-AU"/>
        </w:rPr>
        <w:t>McCormick,</w:t>
      </w:r>
      <w:r w:rsidRPr="00B166F2">
        <w:rPr>
          <w:spacing w:val="48"/>
          <w:lang w:val="en-AU"/>
        </w:rPr>
        <w:t xml:space="preserve"> </w:t>
      </w:r>
      <w:r w:rsidRPr="00B166F2">
        <w:rPr>
          <w:lang w:val="en-AU"/>
        </w:rPr>
        <w:t>S.,</w:t>
      </w:r>
      <w:r w:rsidRPr="00B166F2">
        <w:rPr>
          <w:spacing w:val="48"/>
          <w:lang w:val="en-AU"/>
        </w:rPr>
        <w:t xml:space="preserve"> </w:t>
      </w:r>
      <w:r w:rsidRPr="00B166F2">
        <w:rPr>
          <w:lang w:val="en-AU"/>
        </w:rPr>
        <w:t>Multilevel</w:t>
      </w:r>
      <w:r w:rsidRPr="00B166F2">
        <w:rPr>
          <w:spacing w:val="38"/>
          <w:lang w:val="en-AU"/>
        </w:rPr>
        <w:t xml:space="preserve"> </w:t>
      </w:r>
      <w:r w:rsidRPr="00B166F2">
        <w:rPr>
          <w:lang w:val="en-AU"/>
        </w:rPr>
        <w:t>Projection</w:t>
      </w:r>
      <w:r w:rsidRPr="00B166F2">
        <w:rPr>
          <w:spacing w:val="38"/>
          <w:lang w:val="en-AU"/>
        </w:rPr>
        <w:t xml:space="preserve"> </w:t>
      </w:r>
      <w:r w:rsidRPr="00B166F2">
        <w:rPr>
          <w:lang w:val="en-AU"/>
        </w:rPr>
        <w:t>Methodology,</w:t>
      </w:r>
      <w:r w:rsidRPr="00B166F2">
        <w:rPr>
          <w:spacing w:val="48"/>
          <w:lang w:val="en-AU"/>
        </w:rPr>
        <w:t xml:space="preserve"> </w:t>
      </w:r>
      <w:r w:rsidRPr="00B166F2">
        <w:rPr>
          <w:lang w:val="en-AU"/>
        </w:rPr>
        <w:t>in</w:t>
      </w:r>
      <w:r w:rsidRPr="00B166F2">
        <w:rPr>
          <w:spacing w:val="38"/>
          <w:lang w:val="en-AU"/>
        </w:rPr>
        <w:t xml:space="preserve"> </w:t>
      </w:r>
      <w:r w:rsidRPr="00B166F2">
        <w:rPr>
          <w:i/>
          <w:iCs/>
          <w:lang w:val="en-AU"/>
        </w:rPr>
        <w:t>Computational</w:t>
      </w:r>
      <w:r w:rsidRPr="00B166F2">
        <w:rPr>
          <w:i/>
          <w:iCs/>
          <w:spacing w:val="38"/>
          <w:lang w:val="en-AU"/>
        </w:rPr>
        <w:t xml:space="preserve"> </w:t>
      </w:r>
      <w:r w:rsidRPr="00B166F2">
        <w:rPr>
          <w:i/>
          <w:iCs/>
          <w:spacing w:val="-3"/>
          <w:lang w:val="en-AU"/>
        </w:rPr>
        <w:t>Techniques</w:t>
      </w:r>
      <w:r w:rsidRPr="00B166F2">
        <w:rPr>
          <w:i/>
          <w:iCs/>
          <w:spacing w:val="38"/>
          <w:lang w:val="en-AU"/>
        </w:rPr>
        <w:t xml:space="preserve"> </w:t>
      </w:r>
      <w:r w:rsidRPr="00B166F2">
        <w:rPr>
          <w:i/>
          <w:iCs/>
          <w:lang w:val="en-AU"/>
        </w:rPr>
        <w:t>and</w:t>
      </w:r>
      <w:r w:rsidRPr="00B166F2">
        <w:rPr>
          <w:i/>
          <w:iCs/>
          <w:spacing w:val="38"/>
          <w:lang w:val="en-AU"/>
        </w:rPr>
        <w:t xml:space="preserve"> </w:t>
      </w:r>
      <w:r w:rsidRPr="00B166F2">
        <w:rPr>
          <w:i/>
          <w:iCs/>
          <w:lang w:val="en-AU"/>
        </w:rPr>
        <w:t>Applications:</w:t>
      </w:r>
      <w:r w:rsidR="00B166F2" w:rsidRPr="00B166F2">
        <w:rPr>
          <w:i/>
          <w:iCs/>
          <w:lang w:val="en-AU"/>
        </w:rPr>
        <w:t xml:space="preserve"> </w:t>
      </w:r>
      <w:r w:rsidRPr="00B166F2">
        <w:rPr>
          <w:i/>
          <w:iCs/>
          <w:lang w:val="en-AU"/>
        </w:rPr>
        <w:t>CTAC93</w:t>
      </w:r>
      <w:r w:rsidRPr="00B166F2">
        <w:rPr>
          <w:lang w:val="en-AU"/>
        </w:rPr>
        <w:t>, editors D. Stewart, H. Gardner and D. Singleton, World Scientific, 1994, 54–57.</w:t>
      </w:r>
    </w:p>
    <w:p w14:paraId="059D22CC" w14:textId="77777777" w:rsidR="003255E1" w:rsidRPr="00B166F2" w:rsidRDefault="003255E1" w:rsidP="00B166F2">
      <w:pPr>
        <w:pStyle w:val="ListParagraph"/>
        <w:numPr>
          <w:ilvl w:val="0"/>
          <w:numId w:val="5"/>
        </w:numPr>
        <w:ind w:left="426" w:hanging="426"/>
        <w:jc w:val="both"/>
        <w:rPr>
          <w:lang w:val="en-AU"/>
        </w:rPr>
      </w:pPr>
      <w:r w:rsidRPr="00B166F2">
        <w:rPr>
          <w:lang w:val="en-AU"/>
        </w:rPr>
        <w:t xml:space="preserve">Rosenhead, L. editor </w:t>
      </w:r>
      <w:r w:rsidRPr="00B166F2">
        <w:rPr>
          <w:i/>
          <w:iCs/>
          <w:lang w:val="en-AU"/>
        </w:rPr>
        <w:t xml:space="preserve">Laminar Boundary Layers </w:t>
      </w:r>
      <w:r w:rsidRPr="00B166F2">
        <w:rPr>
          <w:lang w:val="en-AU"/>
        </w:rPr>
        <w:t>Oxford, Clarendon Press,</w:t>
      </w:r>
      <w:r w:rsidRPr="00B166F2">
        <w:rPr>
          <w:spacing w:val="-14"/>
          <w:lang w:val="en-AU"/>
        </w:rPr>
        <w:t xml:space="preserve"> </w:t>
      </w:r>
      <w:r w:rsidRPr="00B166F2">
        <w:rPr>
          <w:lang w:val="en-AU"/>
        </w:rPr>
        <w:t>1963.</w:t>
      </w:r>
    </w:p>
    <w:p w14:paraId="534B9E1E" w14:textId="77777777" w:rsidR="00AF7E5B" w:rsidRPr="00B166F2" w:rsidRDefault="00AF7E5B">
      <w:pPr>
        <w:rPr>
          <w:sz w:val="24"/>
          <w:szCs w:val="24"/>
          <w:lang w:val="en-AU"/>
        </w:rPr>
      </w:pPr>
    </w:p>
    <w:sectPr w:rsidR="00AF7E5B" w:rsidRPr="00B166F2" w:rsidSect="0021154B">
      <w:headerReference w:type="even" r:id="rId11"/>
      <w:headerReference w:type="default" r:id="rId12"/>
      <w:footerReference w:type="even" r:id="rId13"/>
      <w:footerReference w:type="default" r:id="rId14"/>
      <w:headerReference w:type="first" r:id="rId15"/>
      <w:footerReference w:type="first" r:id="rId16"/>
      <w:pgSz w:w="11910" w:h="16840"/>
      <w:pgMar w:top="800" w:right="1020" w:bottom="280" w:left="102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3084A" w14:textId="77777777" w:rsidR="00EA199E" w:rsidRDefault="00EA199E" w:rsidP="00323525">
      <w:r>
        <w:separator/>
      </w:r>
    </w:p>
  </w:endnote>
  <w:endnote w:type="continuationSeparator" w:id="0">
    <w:p w14:paraId="4F47F236" w14:textId="77777777" w:rsidR="00EA199E" w:rsidRDefault="00EA199E" w:rsidP="00323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5C859" w14:textId="77777777" w:rsidR="00243178" w:rsidRDefault="002431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9407498"/>
      <w:docPartObj>
        <w:docPartGallery w:val="Page Numbers (Bottom of Page)"/>
        <w:docPartUnique/>
      </w:docPartObj>
    </w:sdtPr>
    <w:sdtEndPr>
      <w:rPr>
        <w:noProof/>
      </w:rPr>
    </w:sdtEndPr>
    <w:sdtContent>
      <w:p w14:paraId="2987939A" w14:textId="280426DF" w:rsidR="0021154B" w:rsidRDefault="002115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A62AFE" w14:textId="77777777" w:rsidR="0021154B" w:rsidRDefault="002115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9197360"/>
      <w:docPartObj>
        <w:docPartGallery w:val="Page Numbers (Bottom of Page)"/>
        <w:docPartUnique/>
      </w:docPartObj>
    </w:sdtPr>
    <w:sdtEndPr>
      <w:rPr>
        <w:noProof/>
      </w:rPr>
    </w:sdtEndPr>
    <w:sdtContent>
      <w:p w14:paraId="1C5B40CA" w14:textId="3D9E94A9" w:rsidR="0021154B" w:rsidRDefault="002115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AD31C5" w14:textId="77777777" w:rsidR="0021154B" w:rsidRDefault="00211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0133C" w14:textId="77777777" w:rsidR="00EA199E" w:rsidRDefault="00EA199E" w:rsidP="00323525">
      <w:r>
        <w:separator/>
      </w:r>
    </w:p>
  </w:footnote>
  <w:footnote w:type="continuationSeparator" w:id="0">
    <w:p w14:paraId="081474A7" w14:textId="77777777" w:rsidR="00EA199E" w:rsidRDefault="00EA199E" w:rsidP="00323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48A67" w14:textId="77777777" w:rsidR="00243178" w:rsidRDefault="002431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4D1CD" w14:textId="77777777" w:rsidR="00243178" w:rsidRDefault="002431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D6725" w14:textId="00F5F8C4" w:rsidR="0021154B" w:rsidRPr="00450147" w:rsidRDefault="0021154B" w:rsidP="0021154B">
    <w:pPr>
      <w:pStyle w:val="Header"/>
    </w:pPr>
    <w:r w:rsidRPr="00450147">
      <w:t>12</w:t>
    </w:r>
    <w:r w:rsidRPr="00450147">
      <w:rPr>
        <w:vertAlign w:val="superscript"/>
      </w:rPr>
      <w:t>th</w:t>
    </w:r>
    <w:r w:rsidRPr="00450147">
      <w:t xml:space="preserve"> Australasian Heat and Mass Transfer Conference – 12AHMTC</w:t>
    </w:r>
  </w:p>
  <w:p w14:paraId="072AB8FB" w14:textId="77777777" w:rsidR="0021154B" w:rsidRPr="00450147" w:rsidRDefault="0021154B" w:rsidP="0021154B">
    <w:pPr>
      <w:pStyle w:val="Header"/>
    </w:pPr>
    <w:r w:rsidRPr="00450147">
      <w:t>The University of Sydney, 8-9 July 2021</w:t>
    </w:r>
  </w:p>
  <w:p w14:paraId="3201D7F1" w14:textId="0F219DD6" w:rsidR="0021154B" w:rsidRDefault="0021154B">
    <w:pPr>
      <w:pStyle w:val="Header"/>
    </w:pPr>
  </w:p>
  <w:p w14:paraId="17B0C2D5" w14:textId="77777777" w:rsidR="0021154B" w:rsidRDefault="002115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544" w:hanging="431"/>
      </w:pPr>
      <w:rPr>
        <w:rFonts w:ascii="Times New Roman" w:hAnsi="Times New Roman" w:cs="Times New Roman"/>
        <w:b/>
        <w:bCs/>
        <w:w w:val="102"/>
        <w:sz w:val="28"/>
        <w:szCs w:val="28"/>
      </w:rPr>
    </w:lvl>
    <w:lvl w:ilvl="1">
      <w:start w:val="1"/>
      <w:numFmt w:val="decimal"/>
      <w:lvlText w:val="%1.%2"/>
      <w:lvlJc w:val="left"/>
      <w:pPr>
        <w:ind w:left="651" w:hanging="538"/>
      </w:pPr>
      <w:rPr>
        <w:rFonts w:ascii="Times New Roman" w:hAnsi="Times New Roman" w:cs="Times New Roman"/>
        <w:b/>
        <w:bCs/>
        <w:w w:val="99"/>
        <w:sz w:val="24"/>
        <w:szCs w:val="24"/>
      </w:rPr>
    </w:lvl>
    <w:lvl w:ilvl="2">
      <w:numFmt w:val="bullet"/>
      <w:lvlText w:val="•"/>
      <w:lvlJc w:val="left"/>
      <w:pPr>
        <w:ind w:left="1682" w:hanging="538"/>
      </w:pPr>
    </w:lvl>
    <w:lvl w:ilvl="3">
      <w:numFmt w:val="bullet"/>
      <w:lvlText w:val="•"/>
      <w:lvlJc w:val="left"/>
      <w:pPr>
        <w:ind w:left="2705" w:hanging="538"/>
      </w:pPr>
    </w:lvl>
    <w:lvl w:ilvl="4">
      <w:numFmt w:val="bullet"/>
      <w:lvlText w:val="•"/>
      <w:lvlJc w:val="left"/>
      <w:pPr>
        <w:ind w:left="3728" w:hanging="538"/>
      </w:pPr>
    </w:lvl>
    <w:lvl w:ilvl="5">
      <w:numFmt w:val="bullet"/>
      <w:lvlText w:val="•"/>
      <w:lvlJc w:val="left"/>
      <w:pPr>
        <w:ind w:left="4751" w:hanging="538"/>
      </w:pPr>
    </w:lvl>
    <w:lvl w:ilvl="6">
      <w:numFmt w:val="bullet"/>
      <w:lvlText w:val="•"/>
      <w:lvlJc w:val="left"/>
      <w:pPr>
        <w:ind w:left="5774" w:hanging="538"/>
      </w:pPr>
    </w:lvl>
    <w:lvl w:ilvl="7">
      <w:numFmt w:val="bullet"/>
      <w:lvlText w:val="•"/>
      <w:lvlJc w:val="left"/>
      <w:pPr>
        <w:ind w:left="6797" w:hanging="538"/>
      </w:pPr>
    </w:lvl>
    <w:lvl w:ilvl="8">
      <w:numFmt w:val="bullet"/>
      <w:lvlText w:val="•"/>
      <w:lvlJc w:val="left"/>
      <w:pPr>
        <w:ind w:left="7819" w:hanging="538"/>
      </w:pPr>
    </w:lvl>
  </w:abstractNum>
  <w:abstractNum w:abstractNumId="1" w15:restartNumberingAfterBreak="0">
    <w:nsid w:val="00000403"/>
    <w:multiLevelType w:val="multilevel"/>
    <w:tmpl w:val="00000886"/>
    <w:lvl w:ilvl="0">
      <w:numFmt w:val="bullet"/>
      <w:lvlText w:val="•"/>
      <w:lvlJc w:val="left"/>
      <w:pPr>
        <w:ind w:left="612" w:hanging="220"/>
      </w:pPr>
      <w:rPr>
        <w:rFonts w:ascii="Lucida Sans Unicode" w:hAnsi="Lucida Sans Unicode"/>
        <w:b w:val="0"/>
        <w:w w:val="78"/>
        <w:sz w:val="24"/>
      </w:rPr>
    </w:lvl>
    <w:lvl w:ilvl="1">
      <w:numFmt w:val="bullet"/>
      <w:lvlText w:val="•"/>
      <w:lvlJc w:val="left"/>
      <w:pPr>
        <w:ind w:left="1544" w:hanging="220"/>
      </w:pPr>
    </w:lvl>
    <w:lvl w:ilvl="2">
      <w:numFmt w:val="bullet"/>
      <w:lvlText w:val="•"/>
      <w:lvlJc w:val="left"/>
      <w:pPr>
        <w:ind w:left="2469" w:hanging="220"/>
      </w:pPr>
    </w:lvl>
    <w:lvl w:ilvl="3">
      <w:numFmt w:val="bullet"/>
      <w:lvlText w:val="•"/>
      <w:lvlJc w:val="left"/>
      <w:pPr>
        <w:ind w:left="3393" w:hanging="220"/>
      </w:pPr>
    </w:lvl>
    <w:lvl w:ilvl="4">
      <w:numFmt w:val="bullet"/>
      <w:lvlText w:val="•"/>
      <w:lvlJc w:val="left"/>
      <w:pPr>
        <w:ind w:left="4318" w:hanging="220"/>
      </w:pPr>
    </w:lvl>
    <w:lvl w:ilvl="5">
      <w:numFmt w:val="bullet"/>
      <w:lvlText w:val="•"/>
      <w:lvlJc w:val="left"/>
      <w:pPr>
        <w:ind w:left="5242" w:hanging="220"/>
      </w:pPr>
    </w:lvl>
    <w:lvl w:ilvl="6">
      <w:numFmt w:val="bullet"/>
      <w:lvlText w:val="•"/>
      <w:lvlJc w:val="left"/>
      <w:pPr>
        <w:ind w:left="6167" w:hanging="220"/>
      </w:pPr>
    </w:lvl>
    <w:lvl w:ilvl="7">
      <w:numFmt w:val="bullet"/>
      <w:lvlText w:val="•"/>
      <w:lvlJc w:val="left"/>
      <w:pPr>
        <w:ind w:left="7091" w:hanging="220"/>
      </w:pPr>
    </w:lvl>
    <w:lvl w:ilvl="8">
      <w:numFmt w:val="bullet"/>
      <w:lvlText w:val="•"/>
      <w:lvlJc w:val="left"/>
      <w:pPr>
        <w:ind w:left="8016" w:hanging="220"/>
      </w:pPr>
    </w:lvl>
  </w:abstractNum>
  <w:abstractNum w:abstractNumId="2" w15:restartNumberingAfterBreak="0">
    <w:nsid w:val="00000404"/>
    <w:multiLevelType w:val="multilevel"/>
    <w:tmpl w:val="7204A468"/>
    <w:lvl w:ilvl="0">
      <w:start w:val="1"/>
      <w:numFmt w:val="decimal"/>
      <w:lvlText w:val="[%1]"/>
      <w:lvlJc w:val="left"/>
      <w:pPr>
        <w:ind w:left="492" w:hanging="356"/>
      </w:pPr>
      <w:rPr>
        <w:rFonts w:ascii="Times New Roman" w:hAnsi="Times New Roman" w:cs="Times New Roman"/>
        <w:b w:val="0"/>
        <w:bCs w:val="0"/>
        <w:i w:val="0"/>
        <w:iCs w:val="0"/>
        <w:w w:val="99"/>
        <w:sz w:val="22"/>
        <w:szCs w:val="22"/>
      </w:rPr>
    </w:lvl>
    <w:lvl w:ilvl="1">
      <w:numFmt w:val="bullet"/>
      <w:lvlText w:val="•"/>
      <w:lvlJc w:val="left"/>
      <w:pPr>
        <w:ind w:left="1436" w:hanging="356"/>
      </w:pPr>
    </w:lvl>
    <w:lvl w:ilvl="2">
      <w:numFmt w:val="bullet"/>
      <w:lvlText w:val="•"/>
      <w:lvlJc w:val="left"/>
      <w:pPr>
        <w:ind w:left="2373" w:hanging="356"/>
      </w:pPr>
    </w:lvl>
    <w:lvl w:ilvl="3">
      <w:numFmt w:val="bullet"/>
      <w:lvlText w:val="•"/>
      <w:lvlJc w:val="left"/>
      <w:pPr>
        <w:ind w:left="3309" w:hanging="356"/>
      </w:pPr>
    </w:lvl>
    <w:lvl w:ilvl="4">
      <w:numFmt w:val="bullet"/>
      <w:lvlText w:val="•"/>
      <w:lvlJc w:val="left"/>
      <w:pPr>
        <w:ind w:left="4246" w:hanging="356"/>
      </w:pPr>
    </w:lvl>
    <w:lvl w:ilvl="5">
      <w:numFmt w:val="bullet"/>
      <w:lvlText w:val="•"/>
      <w:lvlJc w:val="left"/>
      <w:pPr>
        <w:ind w:left="5182" w:hanging="356"/>
      </w:pPr>
    </w:lvl>
    <w:lvl w:ilvl="6">
      <w:numFmt w:val="bullet"/>
      <w:lvlText w:val="•"/>
      <w:lvlJc w:val="left"/>
      <w:pPr>
        <w:ind w:left="6119" w:hanging="356"/>
      </w:pPr>
    </w:lvl>
    <w:lvl w:ilvl="7">
      <w:numFmt w:val="bullet"/>
      <w:lvlText w:val="•"/>
      <w:lvlJc w:val="left"/>
      <w:pPr>
        <w:ind w:left="7055" w:hanging="356"/>
      </w:pPr>
    </w:lvl>
    <w:lvl w:ilvl="8">
      <w:numFmt w:val="bullet"/>
      <w:lvlText w:val="•"/>
      <w:lvlJc w:val="left"/>
      <w:pPr>
        <w:ind w:left="7992" w:hanging="356"/>
      </w:pPr>
    </w:lvl>
  </w:abstractNum>
  <w:abstractNum w:abstractNumId="3" w15:restartNumberingAfterBreak="0">
    <w:nsid w:val="70860DE1"/>
    <w:multiLevelType w:val="hybridMultilevel"/>
    <w:tmpl w:val="B60EC2A6"/>
    <w:lvl w:ilvl="0" w:tplc="7C2887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3D04648"/>
    <w:multiLevelType w:val="hybridMultilevel"/>
    <w:tmpl w:val="F2E61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5E1"/>
    <w:rsid w:val="0021154B"/>
    <w:rsid w:val="00214CE3"/>
    <w:rsid w:val="00243178"/>
    <w:rsid w:val="00310549"/>
    <w:rsid w:val="00323525"/>
    <w:rsid w:val="003255E1"/>
    <w:rsid w:val="004E13CF"/>
    <w:rsid w:val="005B78B1"/>
    <w:rsid w:val="00670E82"/>
    <w:rsid w:val="007B51F1"/>
    <w:rsid w:val="008041A7"/>
    <w:rsid w:val="008726E9"/>
    <w:rsid w:val="0088680D"/>
    <w:rsid w:val="009765EA"/>
    <w:rsid w:val="00AF7E5B"/>
    <w:rsid w:val="00B166F2"/>
    <w:rsid w:val="00C10112"/>
    <w:rsid w:val="00E074D2"/>
    <w:rsid w:val="00E61BD6"/>
    <w:rsid w:val="00EA199E"/>
    <w:rsid w:val="00F222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57A29"/>
  <w15:chartTrackingRefBased/>
  <w15:docId w15:val="{815D1657-2ED1-4CF7-A554-AF940C580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255E1"/>
    <w:pPr>
      <w:widowControl w:val="0"/>
      <w:autoSpaceDE w:val="0"/>
      <w:autoSpaceDN w:val="0"/>
      <w:adjustRightInd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1"/>
    <w:qFormat/>
    <w:rsid w:val="003255E1"/>
    <w:pPr>
      <w:ind w:left="544" w:hanging="43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255E1"/>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3255E1"/>
    <w:rPr>
      <w:sz w:val="24"/>
      <w:szCs w:val="24"/>
    </w:rPr>
  </w:style>
  <w:style w:type="character" w:customStyle="1" w:styleId="BodyTextChar">
    <w:name w:val="Body Text Char"/>
    <w:basedOn w:val="DefaultParagraphFont"/>
    <w:link w:val="BodyText"/>
    <w:uiPriority w:val="1"/>
    <w:rsid w:val="003255E1"/>
    <w:rPr>
      <w:rFonts w:ascii="Times New Roman" w:eastAsia="Times New Roman" w:hAnsi="Times New Roman" w:cs="Times New Roman"/>
      <w:sz w:val="24"/>
      <w:szCs w:val="24"/>
    </w:rPr>
  </w:style>
  <w:style w:type="paragraph" w:styleId="ListParagraph">
    <w:name w:val="List Paragraph"/>
    <w:basedOn w:val="Normal"/>
    <w:uiPriority w:val="1"/>
    <w:qFormat/>
    <w:rsid w:val="003255E1"/>
    <w:pPr>
      <w:ind w:left="544" w:hanging="432"/>
    </w:pPr>
    <w:rPr>
      <w:sz w:val="24"/>
      <w:szCs w:val="24"/>
    </w:rPr>
  </w:style>
  <w:style w:type="paragraph" w:styleId="Header">
    <w:name w:val="header"/>
    <w:basedOn w:val="Normal"/>
    <w:link w:val="HeaderChar"/>
    <w:uiPriority w:val="99"/>
    <w:unhideWhenUsed/>
    <w:rsid w:val="003255E1"/>
    <w:pPr>
      <w:tabs>
        <w:tab w:val="center" w:pos="4680"/>
        <w:tab w:val="right" w:pos="9360"/>
      </w:tabs>
    </w:pPr>
  </w:style>
  <w:style w:type="character" w:customStyle="1" w:styleId="HeaderChar">
    <w:name w:val="Header Char"/>
    <w:basedOn w:val="DefaultParagraphFont"/>
    <w:link w:val="Header"/>
    <w:uiPriority w:val="99"/>
    <w:rsid w:val="003255E1"/>
    <w:rPr>
      <w:rFonts w:ascii="Times New Roman" w:eastAsia="Times New Roman" w:hAnsi="Times New Roman" w:cs="Times New Roman"/>
    </w:rPr>
  </w:style>
  <w:style w:type="character" w:styleId="PlaceholderText">
    <w:name w:val="Placeholder Text"/>
    <w:basedOn w:val="DefaultParagraphFont"/>
    <w:uiPriority w:val="99"/>
    <w:semiHidden/>
    <w:rsid w:val="003255E1"/>
    <w:rPr>
      <w:color w:val="808080"/>
    </w:rPr>
  </w:style>
  <w:style w:type="paragraph" w:styleId="Footer">
    <w:name w:val="footer"/>
    <w:basedOn w:val="Normal"/>
    <w:link w:val="FooterChar"/>
    <w:uiPriority w:val="99"/>
    <w:unhideWhenUsed/>
    <w:rsid w:val="00323525"/>
    <w:pPr>
      <w:tabs>
        <w:tab w:val="center" w:pos="4680"/>
        <w:tab w:val="right" w:pos="9360"/>
      </w:tabs>
    </w:pPr>
  </w:style>
  <w:style w:type="character" w:customStyle="1" w:styleId="FooterChar">
    <w:name w:val="Footer Char"/>
    <w:basedOn w:val="DefaultParagraphFont"/>
    <w:link w:val="Footer"/>
    <w:uiPriority w:val="99"/>
    <w:rsid w:val="00323525"/>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726E9"/>
    <w:rPr>
      <w:sz w:val="16"/>
      <w:szCs w:val="16"/>
    </w:rPr>
  </w:style>
  <w:style w:type="paragraph" w:styleId="CommentText">
    <w:name w:val="annotation text"/>
    <w:basedOn w:val="Normal"/>
    <w:link w:val="CommentTextChar"/>
    <w:uiPriority w:val="99"/>
    <w:semiHidden/>
    <w:unhideWhenUsed/>
    <w:rsid w:val="008726E9"/>
    <w:rPr>
      <w:sz w:val="20"/>
      <w:szCs w:val="20"/>
    </w:rPr>
  </w:style>
  <w:style w:type="character" w:customStyle="1" w:styleId="CommentTextChar">
    <w:name w:val="Comment Text Char"/>
    <w:basedOn w:val="DefaultParagraphFont"/>
    <w:link w:val="CommentText"/>
    <w:uiPriority w:val="99"/>
    <w:semiHidden/>
    <w:rsid w:val="008726E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26E9"/>
    <w:rPr>
      <w:b/>
      <w:bCs/>
    </w:rPr>
  </w:style>
  <w:style w:type="character" w:customStyle="1" w:styleId="CommentSubjectChar">
    <w:name w:val="Comment Subject Char"/>
    <w:basedOn w:val="CommentTextChar"/>
    <w:link w:val="CommentSubject"/>
    <w:uiPriority w:val="99"/>
    <w:semiHidden/>
    <w:rsid w:val="008726E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726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6E9"/>
    <w:rPr>
      <w:rFonts w:ascii="Segoe UI" w:eastAsia="Times New Roman" w:hAnsi="Segoe UI" w:cs="Segoe UI"/>
      <w:sz w:val="18"/>
      <w:szCs w:val="18"/>
    </w:rPr>
  </w:style>
  <w:style w:type="character" w:styleId="Hyperlink">
    <w:name w:val="Hyperlink"/>
    <w:basedOn w:val="DefaultParagraphFont"/>
    <w:uiPriority w:val="99"/>
    <w:unhideWhenUsed/>
    <w:rsid w:val="004E13CF"/>
    <w:rPr>
      <w:color w:val="0563C1" w:themeColor="hyperlink"/>
      <w:u w:val="single"/>
    </w:rPr>
  </w:style>
  <w:style w:type="character" w:styleId="UnresolvedMention">
    <w:name w:val="Unresolved Mention"/>
    <w:basedOn w:val="DefaultParagraphFont"/>
    <w:uiPriority w:val="99"/>
    <w:semiHidden/>
    <w:unhideWhenUsed/>
    <w:rsid w:val="004E1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2ahmtc.conference@sydney.edu.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uthor.author@sydney.edu.a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Guan Yeoh</dc:creator>
  <cp:keywords/>
  <dc:description/>
  <cp:lastModifiedBy>Chengwang Lei</cp:lastModifiedBy>
  <cp:revision>8</cp:revision>
  <dcterms:created xsi:type="dcterms:W3CDTF">2020-12-16T03:26:00Z</dcterms:created>
  <dcterms:modified xsi:type="dcterms:W3CDTF">2021-09-04T11:36:00Z</dcterms:modified>
</cp:coreProperties>
</file>